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2F" w:rsidRPr="00B731DE" w:rsidRDefault="004F112F" w:rsidP="004F112F">
      <w:pPr>
        <w:spacing w:line="360" w:lineRule="auto"/>
        <w:jc w:val="both"/>
        <w:rPr>
          <w:rFonts w:ascii="Times New Roman" w:hAnsi="Times New Roman" w:cs="Times New Roman"/>
          <w:sz w:val="28"/>
          <w:szCs w:val="28"/>
        </w:rPr>
      </w:pPr>
      <w:bookmarkStart w:id="0" w:name="_GoBack"/>
      <w:bookmarkEnd w:id="0"/>
      <w:r>
        <w:rPr>
          <w:rFonts w:ascii="Times New Roman" w:hAnsi="Times New Roman" w:cs="Times New Roman"/>
          <w:b/>
          <w:sz w:val="28"/>
          <w:szCs w:val="28"/>
        </w:rPr>
        <w:t>Наименование проекта:</w:t>
      </w:r>
      <w:r w:rsidRPr="004F112F">
        <w:rPr>
          <w:rFonts w:ascii="Times New Roman" w:hAnsi="Times New Roman" w:cs="Times New Roman"/>
          <w:sz w:val="28"/>
          <w:szCs w:val="28"/>
        </w:rPr>
        <w:t xml:space="preserve"> </w:t>
      </w:r>
      <w:r w:rsidRPr="00B731DE">
        <w:rPr>
          <w:rFonts w:ascii="Times New Roman" w:hAnsi="Times New Roman" w:cs="Times New Roman"/>
          <w:sz w:val="28"/>
          <w:szCs w:val="28"/>
        </w:rPr>
        <w:t xml:space="preserve">«Нравственное воспитание детей </w:t>
      </w:r>
      <w:r w:rsidR="002B5F86">
        <w:rPr>
          <w:rFonts w:ascii="Times New Roman" w:hAnsi="Times New Roman" w:cs="Times New Roman"/>
          <w:sz w:val="28"/>
          <w:szCs w:val="28"/>
        </w:rPr>
        <w:t xml:space="preserve">старшего </w:t>
      </w:r>
      <w:r w:rsidRPr="00B731DE">
        <w:rPr>
          <w:rFonts w:ascii="Times New Roman" w:hAnsi="Times New Roman" w:cs="Times New Roman"/>
          <w:sz w:val="28"/>
          <w:szCs w:val="28"/>
        </w:rPr>
        <w:t>дошкольного возраста средствами театрализованной деятельности с использованием технологии электронного обучения»</w:t>
      </w:r>
    </w:p>
    <w:p w:rsidR="005D7A9D" w:rsidRPr="00A904BF" w:rsidRDefault="004F112F" w:rsidP="004F112F">
      <w:pPr>
        <w:spacing w:line="360" w:lineRule="auto"/>
        <w:jc w:val="both"/>
        <w:rPr>
          <w:rFonts w:ascii="Times New Roman" w:hAnsi="Times New Roman" w:cs="Times New Roman"/>
          <w:b/>
          <w:sz w:val="28"/>
          <w:szCs w:val="28"/>
        </w:rPr>
      </w:pPr>
      <w:r>
        <w:rPr>
          <w:rFonts w:ascii="Times New Roman" w:hAnsi="Times New Roman" w:cs="Times New Roman"/>
          <w:b/>
          <w:sz w:val="28"/>
          <w:szCs w:val="28"/>
        </w:rPr>
        <w:t>По направлению:</w:t>
      </w:r>
      <w:r w:rsidR="00A904BF">
        <w:rPr>
          <w:rFonts w:ascii="Times New Roman" w:hAnsi="Times New Roman" w:cs="Times New Roman"/>
          <w:b/>
          <w:sz w:val="28"/>
          <w:szCs w:val="28"/>
        </w:rPr>
        <w:t xml:space="preserve"> </w:t>
      </w:r>
      <w:r w:rsidR="00A904BF" w:rsidRPr="00A904BF">
        <w:rPr>
          <w:rFonts w:ascii="Times New Roman" w:hAnsi="Times New Roman" w:cs="Times New Roman"/>
          <w:sz w:val="28"/>
          <w:szCs w:val="28"/>
        </w:rPr>
        <w:t>разработка и реализация модели кружковой работы</w:t>
      </w:r>
      <w:r w:rsidR="00A904BF">
        <w:rPr>
          <w:rFonts w:ascii="Arial" w:hAnsi="Arial" w:cs="Arial"/>
          <w:color w:val="373737"/>
          <w:shd w:val="clear" w:color="auto" w:fill="F9F8F7"/>
        </w:rPr>
        <w:t xml:space="preserve">, </w:t>
      </w:r>
      <w:r w:rsidR="00A904BF" w:rsidRPr="00A904BF">
        <w:rPr>
          <w:rFonts w:ascii="Times New Roman" w:hAnsi="Times New Roman" w:cs="Times New Roman"/>
          <w:color w:val="373737"/>
          <w:sz w:val="28"/>
          <w:szCs w:val="28"/>
          <w:shd w:val="clear" w:color="auto" w:fill="F9F8F7"/>
        </w:rPr>
        <w:t>об</w:t>
      </w:r>
      <w:r w:rsidR="00A904BF">
        <w:rPr>
          <w:rFonts w:ascii="Times New Roman" w:hAnsi="Times New Roman" w:cs="Times New Roman"/>
          <w:color w:val="373737"/>
          <w:sz w:val="28"/>
          <w:szCs w:val="28"/>
          <w:shd w:val="clear" w:color="auto" w:fill="F9F8F7"/>
        </w:rPr>
        <w:t>е</w:t>
      </w:r>
      <w:r w:rsidR="00A904BF" w:rsidRPr="00A904BF">
        <w:rPr>
          <w:rFonts w:ascii="Times New Roman" w:hAnsi="Times New Roman" w:cs="Times New Roman"/>
          <w:color w:val="373737"/>
          <w:sz w:val="28"/>
          <w:szCs w:val="28"/>
          <w:shd w:val="clear" w:color="auto" w:fill="F9F8F7"/>
        </w:rPr>
        <w:t>спечивающей</w:t>
      </w:r>
      <w:r w:rsidR="00A904BF">
        <w:rPr>
          <w:rFonts w:ascii="Times New Roman" w:hAnsi="Times New Roman" w:cs="Times New Roman"/>
          <w:sz w:val="28"/>
          <w:szCs w:val="28"/>
          <w:shd w:val="clear" w:color="auto" w:fill="F9F8F7"/>
        </w:rPr>
        <w:t xml:space="preserve"> практическую подготовку обучающихся, с использованием технологии электронного обучения (различных тренажеров, стимуляторов) и формированием базы соответствующих материалов.</w:t>
      </w:r>
    </w:p>
    <w:p w:rsidR="005D7A9D" w:rsidRPr="003A2032" w:rsidRDefault="005D7A9D" w:rsidP="005D7A9D">
      <w:pPr>
        <w:spacing w:line="360" w:lineRule="auto"/>
        <w:jc w:val="both"/>
        <w:rPr>
          <w:rFonts w:ascii="Times New Roman" w:hAnsi="Times New Roman" w:cs="Times New Roman"/>
          <w:b/>
          <w:sz w:val="28"/>
          <w:szCs w:val="28"/>
        </w:rPr>
      </w:pPr>
      <w:r w:rsidRPr="003A2032">
        <w:rPr>
          <w:rFonts w:ascii="Times New Roman" w:hAnsi="Times New Roman" w:cs="Times New Roman"/>
          <w:b/>
          <w:sz w:val="28"/>
          <w:szCs w:val="28"/>
        </w:rPr>
        <w:t xml:space="preserve">Цель проекта: </w:t>
      </w:r>
    </w:p>
    <w:p w:rsidR="005D7A9D" w:rsidRDefault="005D7A9D" w:rsidP="005D7A9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формирование у детей </w:t>
      </w:r>
      <w:r w:rsidR="00181AE7">
        <w:rPr>
          <w:rFonts w:ascii="Times New Roman" w:hAnsi="Times New Roman" w:cs="Times New Roman"/>
          <w:sz w:val="28"/>
          <w:szCs w:val="28"/>
        </w:rPr>
        <w:t xml:space="preserve">дошкольного возраста нравственных качеств и конструктивного мышления через театрализованную деятельность </w:t>
      </w:r>
      <w:r>
        <w:rPr>
          <w:rFonts w:ascii="Times New Roman" w:hAnsi="Times New Roman" w:cs="Times New Roman"/>
          <w:sz w:val="28"/>
          <w:szCs w:val="28"/>
        </w:rPr>
        <w:t>посредством использования электронного обучения.</w:t>
      </w:r>
    </w:p>
    <w:p w:rsidR="005D7A9D" w:rsidRPr="003A2032" w:rsidRDefault="005D7A9D" w:rsidP="005D7A9D">
      <w:pPr>
        <w:spacing w:line="360" w:lineRule="auto"/>
        <w:jc w:val="both"/>
        <w:rPr>
          <w:rFonts w:ascii="Times New Roman" w:hAnsi="Times New Roman" w:cs="Times New Roman"/>
          <w:b/>
          <w:sz w:val="28"/>
          <w:szCs w:val="28"/>
        </w:rPr>
      </w:pPr>
      <w:r w:rsidRPr="003A2032">
        <w:rPr>
          <w:rFonts w:ascii="Times New Roman" w:hAnsi="Times New Roman" w:cs="Times New Roman"/>
          <w:b/>
          <w:sz w:val="28"/>
          <w:szCs w:val="28"/>
        </w:rPr>
        <w:t>Основные задачи проекта:</w:t>
      </w:r>
    </w:p>
    <w:p w:rsidR="009B6207" w:rsidRPr="009B6207" w:rsidRDefault="009B6207" w:rsidP="009B6207">
      <w:pPr>
        <w:spacing w:after="0" w:line="360" w:lineRule="auto"/>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9B6207">
        <w:rPr>
          <w:rFonts w:ascii="Times New Roman" w:hAnsi="Times New Roman" w:cs="Times New Roman"/>
          <w:sz w:val="28"/>
          <w:szCs w:val="28"/>
        </w:rPr>
        <w:t xml:space="preserve">Организация кружковой работы </w:t>
      </w:r>
      <w:r w:rsidRPr="009B6207">
        <w:rPr>
          <w:rFonts w:ascii="Times New Roman" w:eastAsia="Times New Roman" w:hAnsi="Times New Roman" w:cs="Times New Roman"/>
          <w:sz w:val="28"/>
          <w:szCs w:val="28"/>
          <w:lang w:eastAsia="ru-RU"/>
        </w:rPr>
        <w:t>по театрализованной деятельности «Сказка»</w:t>
      </w:r>
      <w:r>
        <w:rPr>
          <w:rFonts w:ascii="Times New Roman" w:eastAsia="Times New Roman" w:hAnsi="Times New Roman" w:cs="Times New Roman"/>
          <w:b/>
          <w:sz w:val="28"/>
          <w:szCs w:val="28"/>
          <w:lang w:eastAsia="ru-RU"/>
        </w:rPr>
        <w:t xml:space="preserve"> </w:t>
      </w:r>
      <w:r w:rsidRPr="009B6207">
        <w:rPr>
          <w:rFonts w:ascii="Times New Roman" w:hAnsi="Times New Roman" w:cs="Times New Roman"/>
          <w:sz w:val="28"/>
          <w:szCs w:val="28"/>
        </w:rPr>
        <w:t>в рамках реализации ФГОС</w:t>
      </w:r>
      <w:r>
        <w:rPr>
          <w:rFonts w:ascii="Times New Roman" w:hAnsi="Times New Roman" w:cs="Times New Roman"/>
          <w:sz w:val="28"/>
          <w:szCs w:val="28"/>
        </w:rPr>
        <w:t xml:space="preserve"> с </w:t>
      </w:r>
      <w:r w:rsidRPr="009B6207">
        <w:rPr>
          <w:rFonts w:ascii="Times New Roman" w:hAnsi="Times New Roman" w:cs="Times New Roman"/>
          <w:sz w:val="28"/>
          <w:szCs w:val="28"/>
        </w:rPr>
        <w:t>использованием технологии электронного обучения.</w:t>
      </w:r>
    </w:p>
    <w:p w:rsidR="009B6207" w:rsidRDefault="009B6207" w:rsidP="009B62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2.Формирование  основ </w:t>
      </w:r>
      <w:r w:rsidRPr="00A85C37">
        <w:rPr>
          <w:rFonts w:ascii="Times New Roman" w:hAnsi="Times New Roman" w:cs="Times New Roman"/>
          <w:sz w:val="28"/>
          <w:szCs w:val="28"/>
        </w:rPr>
        <w:t xml:space="preserve"> информационной культуры личности</w:t>
      </w:r>
      <w:r>
        <w:rPr>
          <w:rFonts w:ascii="Times New Roman" w:hAnsi="Times New Roman" w:cs="Times New Roman"/>
          <w:sz w:val="28"/>
          <w:szCs w:val="28"/>
        </w:rPr>
        <w:t xml:space="preserve"> воспитанников.</w:t>
      </w:r>
    </w:p>
    <w:p w:rsidR="00496261" w:rsidRPr="00A85C37" w:rsidRDefault="00496261"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3.Создание системы</w:t>
      </w:r>
      <w:r w:rsidRPr="00A85C37">
        <w:rPr>
          <w:rFonts w:ascii="Times New Roman" w:hAnsi="Times New Roman" w:cs="Times New Roman"/>
          <w:sz w:val="28"/>
          <w:szCs w:val="28"/>
        </w:rPr>
        <w:t xml:space="preserve"> работы по духовно-нравственному воспитанию посредством театрализованной деятельности.</w:t>
      </w:r>
    </w:p>
    <w:p w:rsidR="00496261" w:rsidRDefault="00496261"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4.Создание условий</w:t>
      </w:r>
      <w:r w:rsidRPr="00A85C37">
        <w:rPr>
          <w:rFonts w:ascii="Times New Roman" w:hAnsi="Times New Roman" w:cs="Times New Roman"/>
          <w:sz w:val="28"/>
          <w:szCs w:val="28"/>
        </w:rPr>
        <w:t xml:space="preserve"> для развития творческой</w:t>
      </w:r>
      <w:r w:rsidR="004F112F">
        <w:rPr>
          <w:rFonts w:ascii="Times New Roman" w:hAnsi="Times New Roman" w:cs="Times New Roman"/>
          <w:sz w:val="28"/>
          <w:szCs w:val="28"/>
        </w:rPr>
        <w:t xml:space="preserve">, конструктивной </w:t>
      </w:r>
      <w:r w:rsidRPr="00A85C37">
        <w:rPr>
          <w:rFonts w:ascii="Times New Roman" w:hAnsi="Times New Roman" w:cs="Times New Roman"/>
          <w:sz w:val="28"/>
          <w:szCs w:val="28"/>
        </w:rPr>
        <w:t xml:space="preserve"> активности детей в театрализованной деятельности.</w:t>
      </w:r>
    </w:p>
    <w:p w:rsidR="009B6207" w:rsidRPr="009B6207" w:rsidRDefault="00496261"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9B6207">
        <w:rPr>
          <w:rFonts w:ascii="Times New Roman" w:hAnsi="Times New Roman" w:cs="Times New Roman"/>
          <w:sz w:val="28"/>
          <w:szCs w:val="28"/>
        </w:rPr>
        <w:t>.Повышение профессионального уровня педагогов в вопросах технологии электронного обучения.</w:t>
      </w:r>
      <w:r w:rsidRPr="00496261">
        <w:rPr>
          <w:rFonts w:ascii="Times New Roman" w:hAnsi="Times New Roman" w:cs="Times New Roman"/>
          <w:sz w:val="28"/>
          <w:szCs w:val="28"/>
        </w:rPr>
        <w:t xml:space="preserve"> </w:t>
      </w:r>
      <w:r>
        <w:rPr>
          <w:rFonts w:ascii="Times New Roman" w:hAnsi="Times New Roman" w:cs="Times New Roman"/>
          <w:sz w:val="28"/>
          <w:szCs w:val="28"/>
        </w:rPr>
        <w:t>П</w:t>
      </w:r>
      <w:r w:rsidRPr="00A85C37">
        <w:rPr>
          <w:rFonts w:ascii="Times New Roman" w:hAnsi="Times New Roman" w:cs="Times New Roman"/>
          <w:sz w:val="28"/>
          <w:szCs w:val="28"/>
        </w:rPr>
        <w:t>одготовка педагогического коллектива к работе в инновационном режиме</w:t>
      </w:r>
      <w:r>
        <w:rPr>
          <w:rFonts w:ascii="Times New Roman" w:hAnsi="Times New Roman" w:cs="Times New Roman"/>
          <w:sz w:val="28"/>
          <w:szCs w:val="28"/>
        </w:rPr>
        <w:t>.</w:t>
      </w:r>
    </w:p>
    <w:p w:rsidR="00181AE7" w:rsidRPr="00A85C37" w:rsidRDefault="005D7A9D" w:rsidP="00A85C3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6.Обобщение педагогического опыта в рамках формирования </w:t>
      </w:r>
      <w:proofErr w:type="gramStart"/>
      <w:r>
        <w:rPr>
          <w:rFonts w:ascii="Times New Roman" w:hAnsi="Times New Roman" w:cs="Times New Roman"/>
          <w:sz w:val="28"/>
          <w:szCs w:val="28"/>
        </w:rPr>
        <w:t>ИКТ-компетентности</w:t>
      </w:r>
      <w:proofErr w:type="gramEnd"/>
      <w:r>
        <w:rPr>
          <w:rFonts w:ascii="Times New Roman" w:hAnsi="Times New Roman" w:cs="Times New Roman"/>
          <w:sz w:val="28"/>
          <w:szCs w:val="28"/>
        </w:rPr>
        <w:t>.</w:t>
      </w:r>
    </w:p>
    <w:p w:rsidR="005152A5" w:rsidRPr="005152A5" w:rsidRDefault="00496261" w:rsidP="005152A5">
      <w:pPr>
        <w:spacing w:line="360" w:lineRule="auto"/>
        <w:jc w:val="both"/>
        <w:rPr>
          <w:rFonts w:ascii="Times New Roman" w:hAnsi="Times New Roman" w:cs="Times New Roman"/>
          <w:b/>
          <w:sz w:val="28"/>
          <w:szCs w:val="28"/>
        </w:rPr>
      </w:pPr>
      <w:r>
        <w:rPr>
          <w:rFonts w:ascii="Times New Roman" w:hAnsi="Times New Roman" w:cs="Times New Roman"/>
          <w:b/>
          <w:sz w:val="28"/>
          <w:szCs w:val="28"/>
        </w:rPr>
        <w:t>С</w:t>
      </w:r>
      <w:r w:rsidR="005152A5" w:rsidRPr="005152A5">
        <w:rPr>
          <w:rFonts w:ascii="Times New Roman" w:hAnsi="Times New Roman" w:cs="Times New Roman"/>
          <w:b/>
          <w:sz w:val="28"/>
          <w:szCs w:val="28"/>
        </w:rPr>
        <w:t>одержание проекта с обоснованием его значимости для развития электронного образования в Республике Башкортостан.</w:t>
      </w:r>
    </w:p>
    <w:p w:rsidR="005152A5" w:rsidRDefault="005152A5" w:rsidP="005152A5">
      <w:pPr>
        <w:spacing w:line="360" w:lineRule="auto"/>
        <w:jc w:val="both"/>
        <w:rPr>
          <w:rFonts w:ascii="Times New Roman" w:hAnsi="Times New Roman" w:cs="Times New Roman"/>
          <w:sz w:val="28"/>
          <w:szCs w:val="28"/>
        </w:rPr>
      </w:pPr>
      <w:r w:rsidRPr="005152A5">
        <w:rPr>
          <w:rFonts w:ascii="Times New Roman" w:hAnsi="Times New Roman" w:cs="Times New Roman"/>
          <w:sz w:val="28"/>
          <w:szCs w:val="28"/>
        </w:rPr>
        <w:t>Развитие электронного образования в республике является основой ее модернизации</w:t>
      </w:r>
      <w:r>
        <w:rPr>
          <w:rFonts w:ascii="Times New Roman" w:hAnsi="Times New Roman" w:cs="Times New Roman"/>
          <w:sz w:val="28"/>
          <w:szCs w:val="28"/>
        </w:rPr>
        <w:t xml:space="preserve"> и прогресса. Оно направлено на внедрение информационных и инновационных разработок в сфере образования, которые являются основой подготовки выпускников к жизни в информационном обществе.</w:t>
      </w:r>
    </w:p>
    <w:p w:rsidR="005152A5" w:rsidRDefault="005152A5" w:rsidP="005152A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 электронным образованием согласно «Концепции системы электронного образования в образовательных организациях Республики Башкортостан на 2013-2017 годы» понимается «применение в образовательном процессе (обучении, воспитании, управлении) информационно-коммуникационных технологий, электронного обучения и дистанционных образовательных технологий». </w:t>
      </w:r>
    </w:p>
    <w:p w:rsidR="005152A5" w:rsidRDefault="005152A5" w:rsidP="005152A5">
      <w:pPr>
        <w:spacing w:line="360" w:lineRule="auto"/>
        <w:jc w:val="both"/>
        <w:rPr>
          <w:rFonts w:ascii="Times New Roman" w:hAnsi="Times New Roman" w:cs="Times New Roman"/>
          <w:sz w:val="28"/>
          <w:szCs w:val="28"/>
        </w:rPr>
      </w:pPr>
      <w:r>
        <w:rPr>
          <w:rFonts w:ascii="Times New Roman" w:hAnsi="Times New Roman" w:cs="Times New Roman"/>
          <w:sz w:val="28"/>
          <w:szCs w:val="28"/>
        </w:rPr>
        <w:t>Системное внедрение в работу дошкольных организаций новых информационных технологий открывает возможность качественного усовершенствования образовательного процесса и позволяет вплотную подойти к разработке информационно-образовательной среды обладающей высокой степенью эффективности обучения.</w:t>
      </w:r>
    </w:p>
    <w:p w:rsidR="005152A5" w:rsidRPr="00923DE9" w:rsidRDefault="005152A5" w:rsidP="005152A5">
      <w:pPr>
        <w:spacing w:line="360" w:lineRule="auto"/>
        <w:jc w:val="both"/>
        <w:rPr>
          <w:rFonts w:ascii="Times New Roman" w:hAnsi="Times New Roman" w:cs="Times New Roman"/>
          <w:sz w:val="28"/>
          <w:szCs w:val="28"/>
          <w:shd w:val="clear" w:color="auto" w:fill="FFFFFF"/>
        </w:rPr>
      </w:pPr>
      <w:r w:rsidRPr="00755494">
        <w:rPr>
          <w:rFonts w:ascii="Times New Roman" w:hAnsi="Times New Roman" w:cs="Times New Roman"/>
          <w:sz w:val="28"/>
          <w:szCs w:val="28"/>
          <w:shd w:val="clear" w:color="auto" w:fill="FFFFFF"/>
        </w:rPr>
        <w:t xml:space="preserve">В настоящее время большую роль в развитии ребенка играет не только основное образование, но и дополнительное. Дополнительное образование в дошкольных учреждениях дает возможность выявить и развить творческие способности детей. На занятиях по дополнительному образованию идет углубление, расширение и практическое применение приобретенных знаний в основной образовательной деятельности. ФГОС </w:t>
      </w:r>
      <w:proofErr w:type="gramStart"/>
      <w:r w:rsidRPr="00755494">
        <w:rPr>
          <w:rFonts w:ascii="Times New Roman" w:hAnsi="Times New Roman" w:cs="Times New Roman"/>
          <w:sz w:val="28"/>
          <w:szCs w:val="28"/>
          <w:shd w:val="clear" w:color="auto" w:fill="FFFFFF"/>
        </w:rPr>
        <w:t>ДО ориентировал</w:t>
      </w:r>
      <w:proofErr w:type="gramEnd"/>
      <w:r w:rsidRPr="00755494">
        <w:rPr>
          <w:rFonts w:ascii="Times New Roman" w:hAnsi="Times New Roman" w:cs="Times New Roman"/>
          <w:sz w:val="28"/>
          <w:szCs w:val="28"/>
          <w:shd w:val="clear" w:color="auto" w:fill="FFFFFF"/>
        </w:rPr>
        <w:t xml:space="preserve"> педагогов на признание ценности дошкольного детства как уникального периода в жизни человека, когда особенно важно выявить </w:t>
      </w:r>
      <w:r w:rsidRPr="00755494">
        <w:rPr>
          <w:rFonts w:ascii="Times New Roman" w:hAnsi="Times New Roman" w:cs="Times New Roman"/>
          <w:sz w:val="28"/>
          <w:szCs w:val="28"/>
          <w:shd w:val="clear" w:color="auto" w:fill="FFFFFF"/>
        </w:rPr>
        <w:lastRenderedPageBreak/>
        <w:t>и максимально раскрыть способности ребенка.</w:t>
      </w:r>
      <w:r w:rsidR="00755494">
        <w:rPr>
          <w:rFonts w:ascii="Times New Roman" w:hAnsi="Times New Roman" w:cs="Times New Roman"/>
          <w:sz w:val="28"/>
          <w:szCs w:val="28"/>
          <w:shd w:val="clear" w:color="auto" w:fill="FFFFFF"/>
        </w:rPr>
        <w:t xml:space="preserve"> </w:t>
      </w:r>
      <w:r w:rsidRPr="00755494">
        <w:rPr>
          <w:rFonts w:ascii="Times New Roman" w:hAnsi="Times New Roman" w:cs="Times New Roman"/>
          <w:sz w:val="28"/>
          <w:szCs w:val="28"/>
          <w:shd w:val="clear" w:color="auto" w:fill="FFFFFF"/>
        </w:rPr>
        <w:t>Кружковая работа даёт возможность каждому ребенку удовлетворить свои индивидуальные познавательные, эстетические, творческие запросы.</w:t>
      </w:r>
    </w:p>
    <w:p w:rsidR="00755494" w:rsidRPr="00755494" w:rsidRDefault="00755494" w:rsidP="00755494">
      <w:pPr>
        <w:spacing w:after="0" w:line="360" w:lineRule="auto"/>
        <w:rPr>
          <w:rFonts w:ascii="Times New Roman" w:eastAsia="Times New Roman" w:hAnsi="Times New Roman" w:cs="Times New Roman"/>
          <w:b/>
          <w:sz w:val="28"/>
          <w:szCs w:val="28"/>
          <w:lang w:eastAsia="ru-RU"/>
        </w:rPr>
      </w:pPr>
      <w:r w:rsidRPr="00755494">
        <w:rPr>
          <w:rFonts w:ascii="Times New Roman" w:eastAsia="Times New Roman" w:hAnsi="Times New Roman" w:cs="Times New Roman"/>
          <w:b/>
          <w:sz w:val="28"/>
          <w:szCs w:val="28"/>
          <w:lang w:eastAsia="ru-RU"/>
        </w:rPr>
        <w:t>Кружковая работа  по театрализованной деятельности «Сказка»</w:t>
      </w:r>
    </w:p>
    <w:p w:rsidR="00923DE9" w:rsidRPr="00923DE9" w:rsidRDefault="005152A5" w:rsidP="00923DE9">
      <w:pPr>
        <w:spacing w:line="360" w:lineRule="auto"/>
        <w:jc w:val="both"/>
        <w:rPr>
          <w:rFonts w:ascii="Times New Roman" w:eastAsia="Times New Roman" w:hAnsi="Times New Roman" w:cs="Times New Roman"/>
          <w:b/>
          <w:color w:val="333333"/>
          <w:sz w:val="28"/>
          <w:szCs w:val="28"/>
          <w:lang w:eastAsia="ru-RU"/>
        </w:rPr>
      </w:pPr>
      <w:r>
        <w:rPr>
          <w:rFonts w:ascii="Times New Roman" w:hAnsi="Times New Roman" w:cs="Times New Roman"/>
          <w:sz w:val="28"/>
          <w:szCs w:val="28"/>
        </w:rPr>
        <w:t xml:space="preserve">Программа кружка </w:t>
      </w:r>
      <w:r w:rsidR="00755494" w:rsidRPr="00755494">
        <w:rPr>
          <w:rFonts w:ascii="Times New Roman" w:eastAsia="Times New Roman" w:hAnsi="Times New Roman" w:cs="Times New Roman"/>
          <w:sz w:val="28"/>
          <w:szCs w:val="28"/>
          <w:lang w:eastAsia="ru-RU"/>
        </w:rPr>
        <w:t>«Сказка»</w:t>
      </w:r>
      <w:r w:rsidR="00755494">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направлена на </w:t>
      </w:r>
      <w:r w:rsidR="00923DE9" w:rsidRPr="00923DE9">
        <w:rPr>
          <w:rFonts w:ascii="Times New Roman" w:eastAsia="Times New Roman" w:hAnsi="Times New Roman" w:cs="Times New Roman"/>
          <w:sz w:val="28"/>
          <w:szCs w:val="28"/>
          <w:lang w:eastAsia="ru-RU"/>
        </w:rPr>
        <w:t xml:space="preserve">художественно-эстетическое, </w:t>
      </w:r>
      <w:r w:rsidR="00C94F7F">
        <w:rPr>
          <w:rFonts w:ascii="Times New Roman" w:eastAsia="Times New Roman" w:hAnsi="Times New Roman" w:cs="Times New Roman"/>
          <w:sz w:val="28"/>
          <w:szCs w:val="28"/>
          <w:lang w:eastAsia="ru-RU"/>
        </w:rPr>
        <w:t xml:space="preserve">конструктивное, </w:t>
      </w:r>
      <w:r w:rsidR="00923DE9" w:rsidRPr="00923DE9">
        <w:rPr>
          <w:rFonts w:ascii="Times New Roman" w:eastAsia="Times New Roman" w:hAnsi="Times New Roman" w:cs="Times New Roman"/>
          <w:sz w:val="28"/>
          <w:szCs w:val="28"/>
          <w:lang w:eastAsia="ru-RU"/>
        </w:rPr>
        <w:t>нравственное и речевое развитие детей дошкольного возраста в процессе театрализованной деятельности.</w:t>
      </w:r>
    </w:p>
    <w:p w:rsidR="00755494" w:rsidRDefault="00923DE9" w:rsidP="00923DE9">
      <w:pPr>
        <w:spacing w:line="360" w:lineRule="auto"/>
        <w:jc w:val="both"/>
        <w:rPr>
          <w:rFonts w:ascii="Times New Roman" w:hAnsi="Times New Roman" w:cs="Times New Roman"/>
          <w:sz w:val="28"/>
          <w:szCs w:val="28"/>
        </w:rPr>
      </w:pPr>
      <w:r>
        <w:rPr>
          <w:rFonts w:ascii="Times New Roman" w:hAnsi="Times New Roman" w:cs="Times New Roman"/>
          <w:sz w:val="28"/>
          <w:szCs w:val="28"/>
        </w:rPr>
        <w:t>Мы более подробно рассмотрим проблему нравственного воспитания</w:t>
      </w:r>
      <w:r w:rsidR="00C94F7F">
        <w:rPr>
          <w:rFonts w:ascii="Times New Roman" w:hAnsi="Times New Roman" w:cs="Times New Roman"/>
          <w:sz w:val="28"/>
          <w:szCs w:val="28"/>
        </w:rPr>
        <w:t xml:space="preserve"> и конструктивного мышления </w:t>
      </w:r>
      <w:r w:rsidRPr="00B731DE">
        <w:rPr>
          <w:rFonts w:ascii="Times New Roman" w:hAnsi="Times New Roman" w:cs="Times New Roman"/>
          <w:sz w:val="28"/>
          <w:szCs w:val="28"/>
        </w:rPr>
        <w:t xml:space="preserve"> детей дошкольного возраста средствами </w:t>
      </w:r>
      <w:r>
        <w:rPr>
          <w:rFonts w:ascii="Times New Roman" w:hAnsi="Times New Roman" w:cs="Times New Roman"/>
          <w:sz w:val="28"/>
          <w:szCs w:val="28"/>
        </w:rPr>
        <w:t xml:space="preserve">театрализованной деятельности с </w:t>
      </w:r>
      <w:r w:rsidRPr="00B731DE">
        <w:rPr>
          <w:rFonts w:ascii="Times New Roman" w:hAnsi="Times New Roman" w:cs="Times New Roman"/>
          <w:sz w:val="28"/>
          <w:szCs w:val="28"/>
        </w:rPr>
        <w:t>использованием т</w:t>
      </w:r>
      <w:r>
        <w:rPr>
          <w:rFonts w:ascii="Times New Roman" w:hAnsi="Times New Roman" w:cs="Times New Roman"/>
          <w:sz w:val="28"/>
          <w:szCs w:val="28"/>
        </w:rPr>
        <w:t>ехнологии электронного обучения.</w:t>
      </w:r>
    </w:p>
    <w:p w:rsidR="00755494" w:rsidRPr="006D3CAF" w:rsidRDefault="00755494" w:rsidP="00923DE9">
      <w:p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6D3CAF">
        <w:rPr>
          <w:rFonts w:ascii="Times New Roman" w:hAnsi="Times New Roman" w:cs="Times New Roman"/>
          <w:sz w:val="28"/>
          <w:szCs w:val="28"/>
        </w:rPr>
        <w:t xml:space="preserve">роблема духовно-нравственного воспитания детей в настоящее время стала чрезвычайно актуальной  в связи с заметным ухудшением нравственного и духовного состояния подрастающего поколения, которое проявляется  в искажениях нравственного сознания, эмоциональной, волевой и социальной незрелости детей.  </w:t>
      </w:r>
      <w:r w:rsidR="00EA10FF">
        <w:rPr>
          <w:rFonts w:ascii="Times New Roman" w:hAnsi="Times New Roman" w:cs="Times New Roman"/>
          <w:sz w:val="28"/>
          <w:szCs w:val="28"/>
        </w:rPr>
        <w:t>С</w:t>
      </w:r>
      <w:r w:rsidRPr="006D3CAF">
        <w:rPr>
          <w:rFonts w:ascii="Times New Roman" w:hAnsi="Times New Roman" w:cs="Times New Roman"/>
          <w:sz w:val="28"/>
          <w:szCs w:val="28"/>
        </w:rPr>
        <w:t xml:space="preserve">амая большая опасность, подстерегающая наше общество сегодня, - не в развале экономики, не в смене политической системы, а в разрушении личности. Ныне материальные ценности доминируют над духовными, поэтому у детей искажены представления о доброте, милосердии, великодушии, справедливости, гражданственности и патриотизме. Современные дети быстрее решают задачи, но они реже восхищаются и удивляются, возмущаются и сопереживают, всё чаще проявляют равнодушие и чёрствость. Самый короткий путь эмоционального раскрепощения ребёнка, снятие зажатости, обучение чувствованию и художественному воображению – это путь через игру, фантазирование, сочинительство. </w:t>
      </w:r>
    </w:p>
    <w:p w:rsidR="00755494" w:rsidRPr="006D3CAF" w:rsidRDefault="00755494" w:rsidP="006331EE">
      <w:pPr>
        <w:spacing w:line="360" w:lineRule="auto"/>
        <w:jc w:val="both"/>
        <w:rPr>
          <w:rFonts w:ascii="Times New Roman" w:hAnsi="Times New Roman" w:cs="Times New Roman"/>
          <w:sz w:val="28"/>
          <w:szCs w:val="28"/>
        </w:rPr>
      </w:pPr>
      <w:r w:rsidRPr="006D3CAF">
        <w:rPr>
          <w:rFonts w:ascii="Times New Roman" w:hAnsi="Times New Roman" w:cs="Times New Roman"/>
          <w:sz w:val="28"/>
          <w:szCs w:val="28"/>
        </w:rPr>
        <w:lastRenderedPageBreak/>
        <w:t>Всё это может дать театрализованная деятельность. Театрализованная деятельность - неисчерпаемый источник развития чувств, переживаний и эмоциональных открытий, способ приобщения к духовному богатству.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 Театрализованная деятельность также позволяет формировать опыт социальных навыков,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становятся образцами для подражания и отождествления.</w:t>
      </w:r>
    </w:p>
    <w:p w:rsidR="00755494" w:rsidRPr="006D3CAF" w:rsidRDefault="00755494" w:rsidP="006331EE">
      <w:pPr>
        <w:spacing w:line="360" w:lineRule="auto"/>
        <w:jc w:val="both"/>
        <w:rPr>
          <w:rFonts w:ascii="Times New Roman" w:hAnsi="Times New Roman" w:cs="Times New Roman"/>
          <w:sz w:val="28"/>
          <w:szCs w:val="28"/>
        </w:rPr>
      </w:pPr>
      <w:r w:rsidRPr="006D3CAF">
        <w:rPr>
          <w:rFonts w:ascii="Times New Roman" w:hAnsi="Times New Roman" w:cs="Times New Roman"/>
          <w:sz w:val="28"/>
          <w:szCs w:val="28"/>
        </w:rPr>
        <w:t xml:space="preserve">Но, проблема в том, что в наше современное время компьютеризации и технического прогресса дети проводят не за книжками, а за телевизионным экраном и компьютерными играми. В отличие от добрых сказок, примеры злых персонажей разного рода «мультиков» и «ужастиков» увлекают детей и оказывают негативное воздействие на неокрепшее детское сознание, у них проявляется склонность к злу и жестокости. Мир, в котором развивается современный ребенок, коренным образом отличается от мира, в котором выросли его родители. Современное общество меняется. Одна из самых важных задач – воспитать ребёнка всесторонне развитого, обладающего информационной культурой, что позволит ему быть успешным в современной жизни. Опираясь на Концепцию ФГОС </w:t>
      </w:r>
      <w:proofErr w:type="gramStart"/>
      <w:r w:rsidRPr="006D3CAF">
        <w:rPr>
          <w:rFonts w:ascii="Times New Roman" w:hAnsi="Times New Roman" w:cs="Times New Roman"/>
          <w:sz w:val="28"/>
          <w:szCs w:val="28"/>
        </w:rPr>
        <w:t>ДО</w:t>
      </w:r>
      <w:proofErr w:type="gramEnd"/>
      <w:r w:rsidRPr="006D3CAF">
        <w:rPr>
          <w:rFonts w:ascii="Times New Roman" w:hAnsi="Times New Roman" w:cs="Times New Roman"/>
          <w:sz w:val="28"/>
          <w:szCs w:val="28"/>
        </w:rPr>
        <w:t xml:space="preserve"> - </w:t>
      </w:r>
      <w:proofErr w:type="gramStart"/>
      <w:r w:rsidRPr="006D3CAF">
        <w:rPr>
          <w:rFonts w:ascii="Times New Roman" w:hAnsi="Times New Roman" w:cs="Times New Roman"/>
          <w:sz w:val="28"/>
          <w:szCs w:val="28"/>
        </w:rPr>
        <w:t>этот</w:t>
      </w:r>
      <w:proofErr w:type="gramEnd"/>
      <w:r w:rsidRPr="006D3CAF">
        <w:rPr>
          <w:rFonts w:ascii="Times New Roman" w:hAnsi="Times New Roman" w:cs="Times New Roman"/>
          <w:sz w:val="28"/>
          <w:szCs w:val="28"/>
        </w:rPr>
        <w:t xml:space="preserve"> социальный заказ должен реализовываться на начальных ступенях дошкольного образования. Это предъявляет качественно новые требования к дошкольному образованию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755494" w:rsidRPr="006D3CAF" w:rsidRDefault="00755494" w:rsidP="006331EE">
      <w:pPr>
        <w:spacing w:line="360" w:lineRule="auto"/>
        <w:jc w:val="both"/>
        <w:rPr>
          <w:rFonts w:ascii="Times New Roman" w:hAnsi="Times New Roman" w:cs="Times New Roman"/>
          <w:sz w:val="28"/>
          <w:szCs w:val="28"/>
        </w:rPr>
      </w:pPr>
      <w:r w:rsidRPr="006D3CAF">
        <w:rPr>
          <w:rFonts w:ascii="Times New Roman" w:hAnsi="Times New Roman" w:cs="Times New Roman"/>
          <w:sz w:val="28"/>
          <w:szCs w:val="28"/>
        </w:rPr>
        <w:lastRenderedPageBreak/>
        <w:t>Известно, что театрализованная деятельность в детском саду тесно связана с изобразительной, конструктивной деятельностью. Важен интегрированный подход к обучению детей. Поэтому все полученные знания мы стараемся закрепить в продуктивной деятельности. А введение новых электронных технологий становится оптимальным средством формирования навыков конструктивно-игровой деятельности и критерием психофизического развития детей дошкольного  возраста, в том числе становления таких важных компонентов деятельности, как умение определять цель, подбирать средства для её достижения, прилагать усилия для точного соответствия полученного результата с замыслом.</w:t>
      </w:r>
    </w:p>
    <w:p w:rsidR="00755494" w:rsidRPr="006D3CAF" w:rsidRDefault="00755494" w:rsidP="006331EE">
      <w:pPr>
        <w:spacing w:line="360" w:lineRule="auto"/>
        <w:jc w:val="both"/>
        <w:rPr>
          <w:rFonts w:ascii="Times New Roman" w:hAnsi="Times New Roman" w:cs="Times New Roman"/>
          <w:sz w:val="28"/>
          <w:szCs w:val="28"/>
        </w:rPr>
      </w:pPr>
      <w:r>
        <w:rPr>
          <w:rFonts w:ascii="Times New Roman" w:hAnsi="Times New Roman" w:cs="Times New Roman"/>
          <w:sz w:val="28"/>
          <w:szCs w:val="28"/>
        </w:rPr>
        <w:t>Поэтому мы педагоги обязаны</w:t>
      </w:r>
      <w:r w:rsidRPr="006D3CAF">
        <w:rPr>
          <w:rFonts w:ascii="Times New Roman" w:hAnsi="Times New Roman" w:cs="Times New Roman"/>
          <w:sz w:val="28"/>
          <w:szCs w:val="28"/>
        </w:rPr>
        <w:t xml:space="preserve">  идти в ногу со временем, стать для ребенка прово</w:t>
      </w:r>
      <w:r>
        <w:rPr>
          <w:rFonts w:ascii="Times New Roman" w:hAnsi="Times New Roman" w:cs="Times New Roman"/>
          <w:sz w:val="28"/>
          <w:szCs w:val="28"/>
        </w:rPr>
        <w:t>дником в мир новых технологий. Мы  поставили</w:t>
      </w:r>
      <w:r w:rsidRPr="006D3CAF">
        <w:rPr>
          <w:rFonts w:ascii="Times New Roman" w:hAnsi="Times New Roman" w:cs="Times New Roman"/>
          <w:sz w:val="28"/>
          <w:szCs w:val="28"/>
        </w:rPr>
        <w:t xml:space="preserve"> перед собой цель: разработать систему работы по формированию нравственных качеств личности дошкольников через ознакомление со сказками с применением мультимедийных презентаций и 3D моделирования в продуктивной деятельности.</w:t>
      </w:r>
    </w:p>
    <w:p w:rsidR="00755494" w:rsidRPr="006D3CAF" w:rsidRDefault="00755494" w:rsidP="006331EE">
      <w:pPr>
        <w:spacing w:line="360" w:lineRule="auto"/>
        <w:jc w:val="both"/>
        <w:rPr>
          <w:rFonts w:ascii="Times New Roman" w:hAnsi="Times New Roman" w:cs="Times New Roman"/>
          <w:sz w:val="28"/>
          <w:szCs w:val="28"/>
        </w:rPr>
      </w:pPr>
      <w:r w:rsidRPr="006D3CAF">
        <w:rPr>
          <w:rFonts w:ascii="Times New Roman" w:hAnsi="Times New Roman" w:cs="Times New Roman"/>
          <w:sz w:val="28"/>
          <w:szCs w:val="28"/>
        </w:rPr>
        <w:t>Мы решили отойти от традиционных методов и приемов работы со сказкой (чтение, рассказывание, пересказ, просмотр спектаклей, мультфильмов и кинофильмов по сказкам) и подойти к использованию сказочного материала нетрадиционно. Это значит, инициировать у детей умение нестандартно, оригинально воспринимать содержание сказок, отражать его во всех видах продуктивной деятельности, а также создавать предпосылки для сочинения ребенком собственной сказки.</w:t>
      </w:r>
    </w:p>
    <w:p w:rsidR="00755494" w:rsidRPr="006D3CAF" w:rsidRDefault="00755494" w:rsidP="006331EE">
      <w:pPr>
        <w:spacing w:line="360" w:lineRule="auto"/>
        <w:jc w:val="both"/>
        <w:rPr>
          <w:rFonts w:ascii="Times New Roman" w:hAnsi="Times New Roman" w:cs="Times New Roman"/>
          <w:sz w:val="28"/>
          <w:szCs w:val="28"/>
        </w:rPr>
      </w:pPr>
      <w:r w:rsidRPr="006D3CAF">
        <w:rPr>
          <w:rFonts w:ascii="Times New Roman" w:hAnsi="Times New Roman" w:cs="Times New Roman"/>
          <w:sz w:val="28"/>
          <w:szCs w:val="28"/>
        </w:rPr>
        <w:t xml:space="preserve">Приведём пример: все мы знаем, что в сказках встречаются отрицательные персонажи. В сказке непременно торжествуют истина и добро. Сказка всегда на стороне </w:t>
      </w:r>
      <w:proofErr w:type="gramStart"/>
      <w:r w:rsidRPr="006D3CAF">
        <w:rPr>
          <w:rFonts w:ascii="Times New Roman" w:hAnsi="Times New Roman" w:cs="Times New Roman"/>
          <w:sz w:val="28"/>
          <w:szCs w:val="28"/>
        </w:rPr>
        <w:t>обиженных</w:t>
      </w:r>
      <w:proofErr w:type="gramEnd"/>
      <w:r w:rsidRPr="006D3CAF">
        <w:rPr>
          <w:rFonts w:ascii="Times New Roman" w:hAnsi="Times New Roman" w:cs="Times New Roman"/>
          <w:sz w:val="28"/>
          <w:szCs w:val="28"/>
        </w:rPr>
        <w:t xml:space="preserve"> и притесняемых, о чем бы она не повествовала. Она наглядно показывает, где проходят правильные жизненные пути человека, в чем его счастье и несчастье, какова его </w:t>
      </w:r>
      <w:r w:rsidRPr="006D3CAF">
        <w:rPr>
          <w:rFonts w:ascii="Times New Roman" w:hAnsi="Times New Roman" w:cs="Times New Roman"/>
          <w:sz w:val="28"/>
          <w:szCs w:val="28"/>
        </w:rPr>
        <w:lastRenderedPageBreak/>
        <w:t xml:space="preserve">расплата за ошибки и чем человек отличается от зверя и птицы. Каждый шаг героя ведет его к цели, к финальному успеху. За ошибки приходится расплачиваться, а расплатившись, герой снова </w:t>
      </w:r>
      <w:proofErr w:type="gramStart"/>
      <w:r w:rsidRPr="006D3CAF">
        <w:rPr>
          <w:rFonts w:ascii="Times New Roman" w:hAnsi="Times New Roman" w:cs="Times New Roman"/>
          <w:sz w:val="28"/>
          <w:szCs w:val="28"/>
        </w:rPr>
        <w:t>получает право на удачу</w:t>
      </w:r>
      <w:proofErr w:type="gramEnd"/>
      <w:r w:rsidRPr="006D3CAF">
        <w:rPr>
          <w:rFonts w:ascii="Times New Roman" w:hAnsi="Times New Roman" w:cs="Times New Roman"/>
          <w:sz w:val="28"/>
          <w:szCs w:val="28"/>
        </w:rPr>
        <w:t xml:space="preserve">. </w:t>
      </w:r>
    </w:p>
    <w:p w:rsidR="00755494" w:rsidRDefault="00755494" w:rsidP="00755494">
      <w:pPr>
        <w:spacing w:line="360" w:lineRule="auto"/>
        <w:jc w:val="both"/>
        <w:rPr>
          <w:rFonts w:ascii="Times New Roman" w:hAnsi="Times New Roman" w:cs="Times New Roman"/>
          <w:sz w:val="28"/>
          <w:szCs w:val="28"/>
        </w:rPr>
      </w:pPr>
      <w:r w:rsidRPr="006D3CAF">
        <w:rPr>
          <w:rFonts w:ascii="Times New Roman" w:hAnsi="Times New Roman" w:cs="Times New Roman"/>
          <w:sz w:val="28"/>
          <w:szCs w:val="28"/>
        </w:rPr>
        <w:t xml:space="preserve">  Мы предлагаем методику сочинения детьми продолжения сказки с  отрицательными  персонажами, которые становятся на путь истинный. То есть, в новой истории, мы даём каждому отрицательному персонажу возможность исправить свои ошибки и сделать что – то хорошее. Отрицательные персонажи в сказках чаще всего Змей Горыныч, чудо - </w:t>
      </w:r>
      <w:proofErr w:type="spellStart"/>
      <w:r w:rsidRPr="006D3CAF">
        <w:rPr>
          <w:rFonts w:ascii="Times New Roman" w:hAnsi="Times New Roman" w:cs="Times New Roman"/>
          <w:sz w:val="28"/>
          <w:szCs w:val="28"/>
        </w:rPr>
        <w:t>юдо</w:t>
      </w:r>
      <w:proofErr w:type="spellEnd"/>
      <w:r w:rsidRPr="006D3CAF">
        <w:rPr>
          <w:rFonts w:ascii="Times New Roman" w:hAnsi="Times New Roman" w:cs="Times New Roman"/>
          <w:sz w:val="28"/>
          <w:szCs w:val="28"/>
        </w:rPr>
        <w:t>, Баба - яга и Кощей бессмертный. А также: лиса, волк……</w:t>
      </w:r>
    </w:p>
    <w:p w:rsidR="00755494" w:rsidRDefault="00755494" w:rsidP="00755494">
      <w:pPr>
        <w:spacing w:line="360" w:lineRule="auto"/>
        <w:jc w:val="both"/>
        <w:rPr>
          <w:rFonts w:ascii="Times New Roman" w:hAnsi="Times New Roman" w:cs="Times New Roman"/>
          <w:sz w:val="28"/>
          <w:szCs w:val="28"/>
        </w:rPr>
      </w:pPr>
      <w:r w:rsidRPr="00B731DE">
        <w:rPr>
          <w:rFonts w:ascii="Times New Roman" w:hAnsi="Times New Roman" w:cs="Times New Roman"/>
          <w:sz w:val="28"/>
          <w:szCs w:val="28"/>
        </w:rPr>
        <w:t xml:space="preserve">По сюжету </w:t>
      </w:r>
      <w:r>
        <w:rPr>
          <w:rFonts w:ascii="Times New Roman" w:hAnsi="Times New Roman" w:cs="Times New Roman"/>
          <w:sz w:val="28"/>
          <w:szCs w:val="28"/>
        </w:rPr>
        <w:t xml:space="preserve">новой </w:t>
      </w:r>
      <w:r w:rsidRPr="00B731DE">
        <w:rPr>
          <w:rFonts w:ascii="Times New Roman" w:hAnsi="Times New Roman" w:cs="Times New Roman"/>
          <w:sz w:val="28"/>
          <w:szCs w:val="28"/>
        </w:rPr>
        <w:t xml:space="preserve">сочиненной истории мы составляем </w:t>
      </w:r>
      <w:r w:rsidRPr="00923DE9">
        <w:rPr>
          <w:rFonts w:ascii="Times New Roman" w:hAnsi="Times New Roman" w:cs="Times New Roman"/>
          <w:b/>
          <w:sz w:val="28"/>
          <w:szCs w:val="28"/>
        </w:rPr>
        <w:t>мультимедийные презентации,</w:t>
      </w:r>
      <w:r w:rsidRPr="00B731DE">
        <w:rPr>
          <w:rFonts w:ascii="Times New Roman" w:hAnsi="Times New Roman" w:cs="Times New Roman"/>
          <w:sz w:val="28"/>
          <w:szCs w:val="28"/>
        </w:rPr>
        <w:t xml:space="preserve"> которые дети с удовольствием просматривают.</w:t>
      </w:r>
    </w:p>
    <w:p w:rsidR="00755494" w:rsidRDefault="00755494" w:rsidP="007554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следующем этапе мы развиваем продуктивную, конструктивную  деятельность дошкольников. И, вот здесь, мы применяем инновационную форму работы – это применение </w:t>
      </w:r>
      <w:r w:rsidRPr="00923DE9">
        <w:rPr>
          <w:rFonts w:ascii="Times New Roman" w:hAnsi="Times New Roman" w:cs="Times New Roman"/>
          <w:b/>
          <w:sz w:val="28"/>
          <w:szCs w:val="28"/>
        </w:rPr>
        <w:t>3</w:t>
      </w:r>
      <w:r w:rsidRPr="00923DE9">
        <w:rPr>
          <w:rFonts w:ascii="Times New Roman" w:hAnsi="Times New Roman" w:cs="Times New Roman"/>
          <w:b/>
          <w:sz w:val="28"/>
          <w:szCs w:val="28"/>
          <w:lang w:val="en-US"/>
        </w:rPr>
        <w:t>D</w:t>
      </w:r>
      <w:r w:rsidRPr="00923DE9">
        <w:rPr>
          <w:rFonts w:ascii="Times New Roman" w:hAnsi="Times New Roman" w:cs="Times New Roman"/>
          <w:b/>
          <w:sz w:val="28"/>
          <w:szCs w:val="28"/>
        </w:rPr>
        <w:t xml:space="preserve"> принтера</w:t>
      </w:r>
      <w:r>
        <w:rPr>
          <w:rFonts w:ascii="Times New Roman" w:hAnsi="Times New Roman" w:cs="Times New Roman"/>
          <w:sz w:val="28"/>
          <w:szCs w:val="28"/>
        </w:rPr>
        <w:t>.</w:t>
      </w:r>
    </w:p>
    <w:p w:rsidR="00755494" w:rsidRDefault="00755494" w:rsidP="00755494">
      <w:pPr>
        <w:spacing w:line="360" w:lineRule="auto"/>
        <w:jc w:val="both"/>
        <w:rPr>
          <w:rFonts w:ascii="Times New Roman" w:hAnsi="Times New Roman" w:cs="Times New Roman"/>
          <w:sz w:val="28"/>
          <w:szCs w:val="28"/>
        </w:rPr>
      </w:pPr>
      <w:r w:rsidRPr="00D3205E">
        <w:rPr>
          <w:rFonts w:ascii="Times New Roman" w:hAnsi="Times New Roman" w:cs="Times New Roman"/>
          <w:sz w:val="28"/>
          <w:szCs w:val="28"/>
        </w:rPr>
        <w:t>3D-технологии приобретают все большую популярность среди детских образовательных учреждений. Благодаря им дети получают навыки работы со специализированными программными продуктами, которые полностью адаптированы для детского восприятия.</w:t>
      </w:r>
    </w:p>
    <w:p w:rsidR="00755494" w:rsidRDefault="00755494" w:rsidP="00755494">
      <w:pPr>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D3205E">
        <w:rPr>
          <w:rFonts w:ascii="Times New Roman" w:hAnsi="Times New Roman" w:cs="Times New Roman"/>
          <w:sz w:val="28"/>
          <w:szCs w:val="28"/>
        </w:rPr>
        <w:t xml:space="preserve">о, что нечто материальное можно каким-то образом «вытащить» из компьютера, если не брать в расчёт печать документов и изображений – до недавнего времени, оставалось исключительно привилегией фантастических фильмов. Но прогресс не стоит на месте и теперь даже это стало возможным благодаря технической новинке – 3D-принтеру, </w:t>
      </w:r>
      <w:proofErr w:type="gramStart"/>
      <w:r w:rsidRPr="00D3205E">
        <w:rPr>
          <w:rFonts w:ascii="Times New Roman" w:hAnsi="Times New Roman" w:cs="Times New Roman"/>
          <w:sz w:val="28"/>
          <w:szCs w:val="28"/>
        </w:rPr>
        <w:t>позволяющему</w:t>
      </w:r>
      <w:proofErr w:type="gramEnd"/>
      <w:r w:rsidRPr="00D3205E">
        <w:rPr>
          <w:rFonts w:ascii="Times New Roman" w:hAnsi="Times New Roman" w:cs="Times New Roman"/>
          <w:sz w:val="28"/>
          <w:szCs w:val="28"/>
        </w:rPr>
        <w:t xml:space="preserve"> совершить самое настоящее чудо – сделать из чего-то виртуального полноценный материальный объект.</w:t>
      </w:r>
    </w:p>
    <w:p w:rsidR="0009769F" w:rsidRDefault="0009769F" w:rsidP="006331E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 помощью </w:t>
      </w:r>
      <w:r w:rsidRPr="0009769F">
        <w:rPr>
          <w:rFonts w:ascii="Times New Roman" w:hAnsi="Times New Roman" w:cs="Times New Roman"/>
          <w:sz w:val="28"/>
          <w:szCs w:val="28"/>
        </w:rPr>
        <w:t>3D-принтер</w:t>
      </w:r>
      <w:r>
        <w:rPr>
          <w:rFonts w:ascii="Times New Roman" w:hAnsi="Times New Roman" w:cs="Times New Roman"/>
          <w:sz w:val="28"/>
          <w:szCs w:val="28"/>
        </w:rPr>
        <w:t>а мы учим детей</w:t>
      </w:r>
      <w:r w:rsidRPr="0009769F">
        <w:rPr>
          <w:rFonts w:ascii="Times New Roman" w:hAnsi="Times New Roman" w:cs="Times New Roman"/>
          <w:sz w:val="28"/>
          <w:szCs w:val="28"/>
        </w:rPr>
        <w:t xml:space="preserve"> процессу создания трёхмерной модели объекта. Задача 3D-моделирования — разработать визуальный объёмный образ желаемого объекта. При этом модель </w:t>
      </w:r>
      <w:proofErr w:type="gramStart"/>
      <w:r w:rsidRPr="0009769F">
        <w:rPr>
          <w:rFonts w:ascii="Times New Roman" w:hAnsi="Times New Roman" w:cs="Times New Roman"/>
          <w:sz w:val="28"/>
          <w:szCs w:val="28"/>
        </w:rPr>
        <w:t>может</w:t>
      </w:r>
      <w:proofErr w:type="gramEnd"/>
      <w:r w:rsidRPr="0009769F">
        <w:rPr>
          <w:rFonts w:ascii="Times New Roman" w:hAnsi="Times New Roman" w:cs="Times New Roman"/>
          <w:sz w:val="28"/>
          <w:szCs w:val="28"/>
        </w:rPr>
        <w:t xml:space="preserve"> как соответствовать объектам из реального мира (автомобили, здания, ураган, астероид), так и быть полностью абстрактной (проекция четырёхмерного фрактала).</w:t>
      </w:r>
    </w:p>
    <w:p w:rsidR="00755494" w:rsidRPr="006331EE" w:rsidRDefault="00755494" w:rsidP="00755494">
      <w:pPr>
        <w:spacing w:line="360" w:lineRule="auto"/>
        <w:jc w:val="both"/>
        <w:rPr>
          <w:rFonts w:ascii="Times New Roman" w:hAnsi="Times New Roman" w:cs="Times New Roman"/>
          <w:b/>
          <w:sz w:val="28"/>
          <w:szCs w:val="28"/>
        </w:rPr>
      </w:pPr>
      <w:r w:rsidRPr="006331EE">
        <w:rPr>
          <w:rFonts w:ascii="Times New Roman" w:hAnsi="Times New Roman" w:cs="Times New Roman"/>
          <w:b/>
          <w:sz w:val="28"/>
          <w:szCs w:val="28"/>
        </w:rPr>
        <w:t>Благодаря 3Д принтерам:</w:t>
      </w:r>
    </w:p>
    <w:p w:rsidR="00755494" w:rsidRPr="00BC591D" w:rsidRDefault="00755494" w:rsidP="0075549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BC591D">
        <w:rPr>
          <w:rFonts w:ascii="Times New Roman" w:hAnsi="Times New Roman" w:cs="Times New Roman"/>
          <w:sz w:val="28"/>
          <w:szCs w:val="28"/>
        </w:rPr>
        <w:t xml:space="preserve"> воспитатель может создавать трехмерные наглядные пособия, без которых бывает достаточно сложн</w:t>
      </w:r>
      <w:r>
        <w:rPr>
          <w:rFonts w:ascii="Times New Roman" w:hAnsi="Times New Roman" w:cs="Times New Roman"/>
          <w:sz w:val="28"/>
          <w:szCs w:val="28"/>
        </w:rPr>
        <w:t>о объяснить какой-либо материал;</w:t>
      </w:r>
    </w:p>
    <w:p w:rsidR="00755494" w:rsidRPr="00BC591D" w:rsidRDefault="00755494" w:rsidP="00755494">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BC591D">
        <w:rPr>
          <w:rFonts w:ascii="Times New Roman" w:hAnsi="Times New Roman" w:cs="Times New Roman"/>
          <w:sz w:val="28"/>
          <w:szCs w:val="28"/>
        </w:rPr>
        <w:t>одействует развитию инженерных навыков. Дети учатся самостоятельно создавать различные прототипы и необходимые детали, воплощая в реальность свои собственные конструкторские и дизайн</w:t>
      </w:r>
      <w:r>
        <w:rPr>
          <w:rFonts w:ascii="Times New Roman" w:hAnsi="Times New Roman" w:cs="Times New Roman"/>
          <w:sz w:val="28"/>
          <w:szCs w:val="28"/>
        </w:rPr>
        <w:t>ерские задумки;</w:t>
      </w:r>
    </w:p>
    <w:p w:rsidR="00755494" w:rsidRDefault="00755494" w:rsidP="00755494">
      <w:p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Pr="00BC591D">
        <w:rPr>
          <w:rFonts w:ascii="Times New Roman" w:hAnsi="Times New Roman" w:cs="Times New Roman"/>
          <w:sz w:val="28"/>
          <w:szCs w:val="28"/>
        </w:rPr>
        <w:t xml:space="preserve">елает практические занятия увлекательными. Современным педагогам бывает очень сложно привлечь внимание детей к изучаемому материалу. </w:t>
      </w:r>
    </w:p>
    <w:p w:rsidR="00755494" w:rsidRDefault="00755494" w:rsidP="00755494">
      <w:pPr>
        <w:spacing w:line="360" w:lineRule="auto"/>
        <w:jc w:val="both"/>
        <w:rPr>
          <w:rFonts w:ascii="Times New Roman" w:hAnsi="Times New Roman" w:cs="Times New Roman"/>
          <w:sz w:val="28"/>
          <w:szCs w:val="28"/>
        </w:rPr>
      </w:pPr>
      <w:r>
        <w:rPr>
          <w:rFonts w:ascii="Times New Roman" w:hAnsi="Times New Roman" w:cs="Times New Roman"/>
          <w:sz w:val="28"/>
          <w:szCs w:val="28"/>
        </w:rPr>
        <w:t>Приведём пример из нашего проекта.</w:t>
      </w:r>
      <w:r w:rsidR="00923DE9">
        <w:rPr>
          <w:rFonts w:ascii="Times New Roman" w:hAnsi="Times New Roman" w:cs="Times New Roman"/>
          <w:sz w:val="28"/>
          <w:szCs w:val="28"/>
        </w:rPr>
        <w:t xml:space="preserve"> Совместно с детьми мы сочинили продолжение сказки К. Чуковского «</w:t>
      </w:r>
      <w:proofErr w:type="spellStart"/>
      <w:r w:rsidR="00923DE9">
        <w:rPr>
          <w:rFonts w:ascii="Times New Roman" w:hAnsi="Times New Roman" w:cs="Times New Roman"/>
          <w:sz w:val="28"/>
          <w:szCs w:val="28"/>
        </w:rPr>
        <w:t>Бармалей</w:t>
      </w:r>
      <w:proofErr w:type="spellEnd"/>
      <w:r w:rsidR="00923DE9">
        <w:rPr>
          <w:rFonts w:ascii="Times New Roman" w:hAnsi="Times New Roman" w:cs="Times New Roman"/>
          <w:sz w:val="28"/>
          <w:szCs w:val="28"/>
        </w:rPr>
        <w:t xml:space="preserve">» - «Приключения доброго </w:t>
      </w:r>
      <w:proofErr w:type="spellStart"/>
      <w:r w:rsidR="00923DE9">
        <w:rPr>
          <w:rFonts w:ascii="Times New Roman" w:hAnsi="Times New Roman" w:cs="Times New Roman"/>
          <w:sz w:val="28"/>
          <w:szCs w:val="28"/>
        </w:rPr>
        <w:t>Бармалея</w:t>
      </w:r>
      <w:proofErr w:type="spellEnd"/>
      <w:r w:rsidR="00923DE9">
        <w:rPr>
          <w:rFonts w:ascii="Times New Roman" w:hAnsi="Times New Roman" w:cs="Times New Roman"/>
          <w:sz w:val="28"/>
          <w:szCs w:val="28"/>
        </w:rPr>
        <w:t>».</w:t>
      </w:r>
      <w:r w:rsidRPr="00D3205E">
        <w:t xml:space="preserve"> </w:t>
      </w:r>
      <w:r w:rsidR="00923DE9">
        <w:rPr>
          <w:rFonts w:ascii="Times New Roman" w:hAnsi="Times New Roman" w:cs="Times New Roman"/>
          <w:sz w:val="28"/>
          <w:szCs w:val="28"/>
        </w:rPr>
        <w:t>В нашей сказке</w:t>
      </w:r>
      <w:r w:rsidRPr="00D3205E">
        <w:rPr>
          <w:rFonts w:ascii="Times New Roman" w:hAnsi="Times New Roman" w:cs="Times New Roman"/>
          <w:sz w:val="28"/>
          <w:szCs w:val="28"/>
        </w:rPr>
        <w:t xml:space="preserve">:  </w:t>
      </w:r>
      <w:proofErr w:type="spellStart"/>
      <w:r w:rsidRPr="00D3205E">
        <w:rPr>
          <w:rFonts w:ascii="Times New Roman" w:hAnsi="Times New Roman" w:cs="Times New Roman"/>
          <w:sz w:val="28"/>
          <w:szCs w:val="28"/>
        </w:rPr>
        <w:t>Бармалей</w:t>
      </w:r>
      <w:proofErr w:type="spellEnd"/>
      <w:r w:rsidRPr="00D3205E">
        <w:rPr>
          <w:rFonts w:ascii="Times New Roman" w:hAnsi="Times New Roman" w:cs="Times New Roman"/>
          <w:sz w:val="28"/>
          <w:szCs w:val="28"/>
        </w:rPr>
        <w:t xml:space="preserve"> становится добрым, открывает бесплатную булочную для детей; Бабе – Яге и Кощею Бессмертному надоедает делать гадости, они занимаются бизнесом – открывают магазин игруш</w:t>
      </w:r>
      <w:r w:rsidR="00923DE9">
        <w:rPr>
          <w:rFonts w:ascii="Times New Roman" w:hAnsi="Times New Roman" w:cs="Times New Roman"/>
          <w:sz w:val="28"/>
          <w:szCs w:val="28"/>
        </w:rPr>
        <w:t xml:space="preserve">ек и бесплатно раздают их детям (ещё вариант: </w:t>
      </w:r>
      <w:r w:rsidRPr="00D3205E">
        <w:rPr>
          <w:rFonts w:ascii="Times New Roman" w:hAnsi="Times New Roman" w:cs="Times New Roman"/>
          <w:sz w:val="28"/>
          <w:szCs w:val="28"/>
        </w:rPr>
        <w:t>лису, которая выгоняет зайца из домика, мы отправляем учиться на архитектора, она проектирует и строит дома для зверей и т.д.</w:t>
      </w:r>
      <w:r w:rsidR="00923DE9">
        <w:rPr>
          <w:rFonts w:ascii="Times New Roman" w:hAnsi="Times New Roman" w:cs="Times New Roman"/>
          <w:sz w:val="28"/>
          <w:szCs w:val="28"/>
        </w:rPr>
        <w:t>). Составили презентацию, просмотрели её с обсуждением.</w:t>
      </w:r>
    </w:p>
    <w:p w:rsidR="00755494" w:rsidRDefault="00BC1898" w:rsidP="006331EE">
      <w:pPr>
        <w:spacing w:line="360" w:lineRule="auto"/>
        <w:jc w:val="both"/>
        <w:rPr>
          <w:rFonts w:ascii="Times New Roman" w:hAnsi="Times New Roman" w:cs="Times New Roman"/>
          <w:sz w:val="28"/>
          <w:szCs w:val="28"/>
        </w:rPr>
      </w:pPr>
      <w:r>
        <w:rPr>
          <w:rFonts w:ascii="Times New Roman" w:hAnsi="Times New Roman" w:cs="Times New Roman"/>
          <w:sz w:val="28"/>
          <w:szCs w:val="28"/>
        </w:rPr>
        <w:t>А как мы применяем 3</w:t>
      </w:r>
      <w:r w:rsidRPr="00D3205E">
        <w:rPr>
          <w:rFonts w:ascii="Times New Roman" w:hAnsi="Times New Roman" w:cs="Times New Roman"/>
          <w:sz w:val="28"/>
          <w:szCs w:val="28"/>
        </w:rPr>
        <w:t>D</w:t>
      </w:r>
      <w:r>
        <w:rPr>
          <w:rFonts w:ascii="Times New Roman" w:hAnsi="Times New Roman" w:cs="Times New Roman"/>
          <w:sz w:val="28"/>
          <w:szCs w:val="28"/>
        </w:rPr>
        <w:t xml:space="preserve"> принтер? </w:t>
      </w:r>
      <w:r w:rsidR="00755494">
        <w:rPr>
          <w:rFonts w:ascii="Times New Roman" w:hAnsi="Times New Roman" w:cs="Times New Roman"/>
          <w:sz w:val="28"/>
          <w:szCs w:val="28"/>
        </w:rPr>
        <w:t xml:space="preserve">Возьмём сказку «Приключения доброго </w:t>
      </w:r>
      <w:proofErr w:type="spellStart"/>
      <w:r w:rsidR="00755494">
        <w:rPr>
          <w:rFonts w:ascii="Times New Roman" w:hAnsi="Times New Roman" w:cs="Times New Roman"/>
          <w:sz w:val="28"/>
          <w:szCs w:val="28"/>
        </w:rPr>
        <w:t>Бармалея</w:t>
      </w:r>
      <w:proofErr w:type="spellEnd"/>
      <w:r w:rsidR="00755494">
        <w:rPr>
          <w:rFonts w:ascii="Times New Roman" w:hAnsi="Times New Roman" w:cs="Times New Roman"/>
          <w:sz w:val="28"/>
          <w:szCs w:val="28"/>
        </w:rPr>
        <w:t>»: добрая Баба – Яга отправляет детям волшебный прибор (3</w:t>
      </w:r>
      <w:r w:rsidR="00755494" w:rsidRPr="00D3205E">
        <w:rPr>
          <w:rFonts w:ascii="Times New Roman" w:hAnsi="Times New Roman" w:cs="Times New Roman"/>
          <w:sz w:val="28"/>
          <w:szCs w:val="28"/>
        </w:rPr>
        <w:t>D</w:t>
      </w:r>
      <w:r w:rsidR="00755494">
        <w:rPr>
          <w:rFonts w:ascii="Times New Roman" w:hAnsi="Times New Roman" w:cs="Times New Roman"/>
          <w:sz w:val="28"/>
          <w:szCs w:val="28"/>
        </w:rPr>
        <w:t xml:space="preserve"> принтер), через который дети могут получить любимую игрушку из её </w:t>
      </w:r>
      <w:r w:rsidR="00755494">
        <w:rPr>
          <w:rFonts w:ascii="Times New Roman" w:hAnsi="Times New Roman" w:cs="Times New Roman"/>
          <w:sz w:val="28"/>
          <w:szCs w:val="28"/>
        </w:rPr>
        <w:lastRenderedPageBreak/>
        <w:t>магазина. Как это сделать? Дети сначала знакомятся с устройством, потом рисуют свою любимую игрушку. Она проектируется на экране в объёме. Дошкольники рассматривают её и по модели лепят себе игрушку. По вылепленной модели получают через волшебный прибор игрушку. Чудо произошло.</w:t>
      </w:r>
    </w:p>
    <w:p w:rsidR="00755494" w:rsidRPr="00D3205E" w:rsidRDefault="00755494" w:rsidP="006331EE">
      <w:pPr>
        <w:spacing w:line="360" w:lineRule="auto"/>
        <w:jc w:val="both"/>
        <w:rPr>
          <w:rFonts w:ascii="Times New Roman" w:hAnsi="Times New Roman" w:cs="Times New Roman"/>
          <w:sz w:val="28"/>
          <w:szCs w:val="28"/>
        </w:rPr>
      </w:pPr>
      <w:r>
        <w:rPr>
          <w:rFonts w:ascii="Times New Roman" w:hAnsi="Times New Roman" w:cs="Times New Roman"/>
          <w:sz w:val="28"/>
          <w:szCs w:val="28"/>
        </w:rPr>
        <w:t>Теперь мы должны помочь лисе из сказки «</w:t>
      </w:r>
      <w:proofErr w:type="spellStart"/>
      <w:r>
        <w:rPr>
          <w:rFonts w:ascii="Times New Roman" w:hAnsi="Times New Roman" w:cs="Times New Roman"/>
          <w:sz w:val="28"/>
          <w:szCs w:val="28"/>
        </w:rPr>
        <w:t>Заюшкина</w:t>
      </w:r>
      <w:proofErr w:type="spellEnd"/>
      <w:r>
        <w:rPr>
          <w:rFonts w:ascii="Times New Roman" w:hAnsi="Times New Roman" w:cs="Times New Roman"/>
          <w:sz w:val="28"/>
          <w:szCs w:val="28"/>
        </w:rPr>
        <w:t xml:space="preserve"> избушка» стать доброй, исправить свои ошибки. Дошкольники вместе с лисой выступают в роли архитекторов, рисуют дома для лесных зверей, проектируют их в объёме на экран, лепят и получают новые дома. Дошкольники радуются, что они помогли лисе</w:t>
      </w:r>
      <w:r w:rsidR="00BC1898">
        <w:rPr>
          <w:rFonts w:ascii="Times New Roman" w:hAnsi="Times New Roman" w:cs="Times New Roman"/>
          <w:sz w:val="28"/>
          <w:szCs w:val="28"/>
        </w:rPr>
        <w:t xml:space="preserve"> с работой, сделали доброе дело и т.д.</w:t>
      </w:r>
    </w:p>
    <w:p w:rsidR="00755494" w:rsidRDefault="00755494" w:rsidP="00755494">
      <w:pPr>
        <w:spacing w:line="360" w:lineRule="auto"/>
        <w:jc w:val="both"/>
        <w:rPr>
          <w:rFonts w:ascii="Times New Roman" w:hAnsi="Times New Roman" w:cs="Times New Roman"/>
          <w:sz w:val="28"/>
          <w:szCs w:val="28"/>
        </w:rPr>
      </w:pPr>
      <w:r w:rsidRPr="00BC591D">
        <w:rPr>
          <w:rFonts w:ascii="Times New Roman" w:hAnsi="Times New Roman" w:cs="Times New Roman"/>
          <w:sz w:val="28"/>
          <w:szCs w:val="28"/>
        </w:rPr>
        <w:t>Внедрение современных технологий позволит детям развить мелкую моторику, абстрактное мышление, способность выстраивать логическую цепочку действий, чтобы получить необходимый результат.</w:t>
      </w:r>
      <w:r>
        <w:rPr>
          <w:rFonts w:ascii="Times New Roman" w:hAnsi="Times New Roman" w:cs="Times New Roman"/>
          <w:sz w:val="28"/>
          <w:szCs w:val="28"/>
        </w:rPr>
        <w:t xml:space="preserve"> И, самое главное, при применении современных технологий в нашем проекте, процесс  </w:t>
      </w:r>
      <w:r w:rsidRPr="00BC591D">
        <w:rPr>
          <w:rFonts w:ascii="Times New Roman" w:hAnsi="Times New Roman" w:cs="Times New Roman"/>
          <w:sz w:val="28"/>
          <w:szCs w:val="28"/>
        </w:rPr>
        <w:t xml:space="preserve">духовно </w:t>
      </w:r>
      <w:r>
        <w:rPr>
          <w:rFonts w:ascii="Times New Roman" w:hAnsi="Times New Roman" w:cs="Times New Roman"/>
          <w:sz w:val="28"/>
          <w:szCs w:val="28"/>
        </w:rPr>
        <w:t>– нравственного совершенствования детей будет более результативным.</w:t>
      </w:r>
    </w:p>
    <w:p w:rsidR="005152A5" w:rsidRDefault="005152A5" w:rsidP="003A2032">
      <w:pPr>
        <w:spacing w:line="360" w:lineRule="auto"/>
        <w:jc w:val="both"/>
        <w:rPr>
          <w:rFonts w:ascii="Times New Roman" w:hAnsi="Times New Roman" w:cs="Times New Roman"/>
          <w:sz w:val="28"/>
          <w:szCs w:val="28"/>
        </w:rPr>
      </w:pPr>
      <w:r w:rsidRPr="00755494">
        <w:rPr>
          <w:rFonts w:ascii="Times New Roman" w:hAnsi="Times New Roman" w:cs="Times New Roman"/>
          <w:b/>
          <w:sz w:val="28"/>
          <w:szCs w:val="28"/>
        </w:rPr>
        <w:t>Основная проблема, на решение которой направле</w:t>
      </w:r>
      <w:r w:rsidR="00755494">
        <w:rPr>
          <w:rFonts w:ascii="Times New Roman" w:hAnsi="Times New Roman" w:cs="Times New Roman"/>
          <w:b/>
          <w:sz w:val="28"/>
          <w:szCs w:val="28"/>
        </w:rPr>
        <w:t xml:space="preserve">н проект: </w:t>
      </w:r>
      <w:r w:rsidR="003A2032">
        <w:rPr>
          <w:rFonts w:ascii="Times New Roman" w:hAnsi="Times New Roman" w:cs="Times New Roman"/>
          <w:sz w:val="28"/>
          <w:szCs w:val="28"/>
        </w:rPr>
        <w:t>формирование у детей дошкольного возраста нравственных качеств через ознакомление со сказками и развитие конструктивного</w:t>
      </w:r>
      <w:r w:rsidR="00BC1898">
        <w:rPr>
          <w:rFonts w:ascii="Times New Roman" w:hAnsi="Times New Roman" w:cs="Times New Roman"/>
          <w:sz w:val="28"/>
          <w:szCs w:val="28"/>
        </w:rPr>
        <w:t xml:space="preserve">, </w:t>
      </w:r>
      <w:r w:rsidR="003A2032">
        <w:rPr>
          <w:rFonts w:ascii="Times New Roman" w:hAnsi="Times New Roman" w:cs="Times New Roman"/>
          <w:sz w:val="28"/>
          <w:szCs w:val="28"/>
        </w:rPr>
        <w:t xml:space="preserve"> </w:t>
      </w:r>
      <w:r w:rsidR="00EA10FF">
        <w:rPr>
          <w:rFonts w:ascii="Times New Roman" w:hAnsi="Times New Roman" w:cs="Times New Roman"/>
          <w:sz w:val="28"/>
          <w:szCs w:val="28"/>
        </w:rPr>
        <w:t>абстрактного</w:t>
      </w:r>
      <w:r w:rsidR="00BC1898">
        <w:rPr>
          <w:rFonts w:ascii="Times New Roman" w:hAnsi="Times New Roman" w:cs="Times New Roman"/>
          <w:sz w:val="28"/>
          <w:szCs w:val="28"/>
        </w:rPr>
        <w:t xml:space="preserve"> </w:t>
      </w:r>
      <w:r w:rsidR="003A2032">
        <w:rPr>
          <w:rFonts w:ascii="Times New Roman" w:hAnsi="Times New Roman" w:cs="Times New Roman"/>
          <w:sz w:val="28"/>
          <w:szCs w:val="28"/>
        </w:rPr>
        <w:t>мышления.</w:t>
      </w:r>
    </w:p>
    <w:p w:rsidR="005152A5" w:rsidRPr="003A2032" w:rsidRDefault="005152A5" w:rsidP="005152A5">
      <w:pPr>
        <w:spacing w:line="360" w:lineRule="auto"/>
        <w:jc w:val="both"/>
        <w:rPr>
          <w:rFonts w:ascii="Times New Roman" w:hAnsi="Times New Roman" w:cs="Times New Roman"/>
          <w:b/>
          <w:sz w:val="28"/>
          <w:szCs w:val="28"/>
        </w:rPr>
      </w:pPr>
      <w:r w:rsidRPr="003A2032">
        <w:rPr>
          <w:rFonts w:ascii="Times New Roman" w:hAnsi="Times New Roman" w:cs="Times New Roman"/>
          <w:b/>
          <w:sz w:val="28"/>
          <w:szCs w:val="28"/>
        </w:rPr>
        <w:t>Современное состояние в данной сфере деятельности в Республике Башкортостан.</w:t>
      </w:r>
    </w:p>
    <w:p w:rsidR="005152A5" w:rsidRDefault="005152A5" w:rsidP="005152A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Данное направление является развивающимся и требует дальнейшего изучения, т.к. необходимо совершенствование системы </w:t>
      </w:r>
      <w:r w:rsidR="003A2032">
        <w:rPr>
          <w:rFonts w:ascii="Times New Roman" w:hAnsi="Times New Roman" w:cs="Times New Roman"/>
          <w:sz w:val="28"/>
          <w:szCs w:val="28"/>
        </w:rPr>
        <w:t xml:space="preserve">кружковой работы </w:t>
      </w:r>
      <w:r>
        <w:rPr>
          <w:rFonts w:ascii="Times New Roman" w:hAnsi="Times New Roman" w:cs="Times New Roman"/>
          <w:sz w:val="28"/>
          <w:szCs w:val="28"/>
        </w:rPr>
        <w:t>с использованием электронного обучения.</w:t>
      </w:r>
    </w:p>
    <w:p w:rsidR="00496261" w:rsidRPr="00A66A6F" w:rsidRDefault="00496261" w:rsidP="00496261">
      <w:pPr>
        <w:spacing w:line="360" w:lineRule="auto"/>
        <w:jc w:val="both"/>
        <w:rPr>
          <w:rFonts w:ascii="Times New Roman" w:hAnsi="Times New Roman" w:cs="Times New Roman"/>
          <w:b/>
          <w:sz w:val="28"/>
          <w:szCs w:val="28"/>
        </w:rPr>
      </w:pPr>
      <w:r w:rsidRPr="00A66A6F">
        <w:rPr>
          <w:rFonts w:ascii="Times New Roman" w:hAnsi="Times New Roman" w:cs="Times New Roman"/>
          <w:b/>
          <w:sz w:val="28"/>
          <w:szCs w:val="28"/>
        </w:rPr>
        <w:t xml:space="preserve">Предполагаемые  результаты реализации проекта: </w:t>
      </w:r>
    </w:p>
    <w:p w:rsidR="00496261" w:rsidRDefault="004F112F"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1.Г</w:t>
      </w:r>
      <w:r w:rsidR="00496261" w:rsidRPr="006C7128">
        <w:rPr>
          <w:rFonts w:ascii="Times New Roman" w:hAnsi="Times New Roman" w:cs="Times New Roman"/>
          <w:sz w:val="28"/>
          <w:szCs w:val="28"/>
        </w:rPr>
        <w:t>арантировано качество преподаваемой информации в ДОУ через внедрение информационно – компьютерных техноло</w:t>
      </w:r>
      <w:r w:rsidR="00496261">
        <w:rPr>
          <w:rFonts w:ascii="Times New Roman" w:hAnsi="Times New Roman" w:cs="Times New Roman"/>
          <w:sz w:val="28"/>
          <w:szCs w:val="28"/>
        </w:rPr>
        <w:t>гий и использования 3D принтера</w:t>
      </w:r>
      <w:r w:rsidR="00496261" w:rsidRPr="006C7128">
        <w:rPr>
          <w:rFonts w:ascii="Times New Roman" w:hAnsi="Times New Roman" w:cs="Times New Roman"/>
          <w:sz w:val="28"/>
          <w:szCs w:val="28"/>
        </w:rPr>
        <w:t xml:space="preserve">. </w:t>
      </w:r>
    </w:p>
    <w:p w:rsidR="005235A5" w:rsidRDefault="005235A5"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2.Положительная динамика в образовательном процессе, сформированное </w:t>
      </w:r>
      <w:r w:rsidRPr="00BC591D">
        <w:rPr>
          <w:rFonts w:ascii="Times New Roman" w:hAnsi="Times New Roman" w:cs="Times New Roman"/>
          <w:sz w:val="28"/>
          <w:szCs w:val="28"/>
        </w:rPr>
        <w:t xml:space="preserve">духовно </w:t>
      </w:r>
      <w:r>
        <w:rPr>
          <w:rFonts w:ascii="Times New Roman" w:hAnsi="Times New Roman" w:cs="Times New Roman"/>
          <w:sz w:val="28"/>
          <w:szCs w:val="28"/>
        </w:rPr>
        <w:t>– нравственное совершенствование воспитанников.</w:t>
      </w:r>
    </w:p>
    <w:p w:rsidR="00496261" w:rsidRPr="006C7128" w:rsidRDefault="005235A5"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496261">
        <w:rPr>
          <w:rFonts w:ascii="Times New Roman" w:hAnsi="Times New Roman" w:cs="Times New Roman"/>
          <w:sz w:val="28"/>
          <w:szCs w:val="28"/>
        </w:rPr>
        <w:t xml:space="preserve">.Внедрены и апробированы механизмы, методы и формы формирования ИКТ компетентности у детей и </w:t>
      </w:r>
      <w:r w:rsidR="004F112F">
        <w:rPr>
          <w:rFonts w:ascii="Times New Roman" w:hAnsi="Times New Roman" w:cs="Times New Roman"/>
          <w:sz w:val="28"/>
          <w:szCs w:val="28"/>
        </w:rPr>
        <w:t xml:space="preserve">педагогов </w:t>
      </w:r>
      <w:r w:rsidR="00496261">
        <w:rPr>
          <w:rFonts w:ascii="Times New Roman" w:hAnsi="Times New Roman" w:cs="Times New Roman"/>
          <w:sz w:val="28"/>
          <w:szCs w:val="28"/>
        </w:rPr>
        <w:t>посредством использования электронного обучения</w:t>
      </w:r>
      <w:r w:rsidR="004F112F">
        <w:rPr>
          <w:rFonts w:ascii="Times New Roman" w:hAnsi="Times New Roman" w:cs="Times New Roman"/>
          <w:sz w:val="28"/>
          <w:szCs w:val="28"/>
        </w:rPr>
        <w:t xml:space="preserve"> в дополнительном образовании дошкольников</w:t>
      </w:r>
      <w:r w:rsidR="00496261">
        <w:rPr>
          <w:rFonts w:ascii="Times New Roman" w:hAnsi="Times New Roman" w:cs="Times New Roman"/>
          <w:sz w:val="28"/>
          <w:szCs w:val="28"/>
        </w:rPr>
        <w:t>.</w:t>
      </w:r>
    </w:p>
    <w:p w:rsidR="00496261" w:rsidRPr="00A66A6F" w:rsidRDefault="00496261" w:rsidP="00496261">
      <w:pPr>
        <w:spacing w:line="360" w:lineRule="auto"/>
        <w:jc w:val="both"/>
        <w:rPr>
          <w:rFonts w:ascii="Times New Roman" w:hAnsi="Times New Roman" w:cs="Times New Roman"/>
          <w:b/>
          <w:sz w:val="28"/>
          <w:szCs w:val="28"/>
        </w:rPr>
      </w:pPr>
      <w:r w:rsidRPr="00A66A6F">
        <w:rPr>
          <w:rFonts w:ascii="Times New Roman" w:hAnsi="Times New Roman" w:cs="Times New Roman"/>
          <w:b/>
          <w:sz w:val="28"/>
          <w:szCs w:val="28"/>
        </w:rPr>
        <w:t>Показатели социально –</w:t>
      </w:r>
      <w:r>
        <w:rPr>
          <w:rFonts w:ascii="Times New Roman" w:hAnsi="Times New Roman" w:cs="Times New Roman"/>
          <w:b/>
          <w:sz w:val="28"/>
          <w:szCs w:val="28"/>
        </w:rPr>
        <w:t xml:space="preserve"> </w:t>
      </w:r>
      <w:r w:rsidRPr="00A66A6F">
        <w:rPr>
          <w:rFonts w:ascii="Times New Roman" w:hAnsi="Times New Roman" w:cs="Times New Roman"/>
          <w:b/>
          <w:sz w:val="28"/>
          <w:szCs w:val="28"/>
        </w:rPr>
        <w:t xml:space="preserve">экономической эффективности реализации проекта: </w:t>
      </w:r>
    </w:p>
    <w:p w:rsidR="00496261" w:rsidRDefault="00496261" w:rsidP="00496261">
      <w:pPr>
        <w:spacing w:line="360" w:lineRule="auto"/>
        <w:jc w:val="center"/>
        <w:rPr>
          <w:rFonts w:ascii="Times New Roman" w:hAnsi="Times New Roman" w:cs="Times New Roman"/>
          <w:b/>
          <w:sz w:val="28"/>
          <w:szCs w:val="28"/>
        </w:rPr>
      </w:pPr>
      <w:r w:rsidRPr="00A66A6F">
        <w:rPr>
          <w:rFonts w:ascii="Times New Roman" w:hAnsi="Times New Roman" w:cs="Times New Roman"/>
          <w:b/>
          <w:sz w:val="28"/>
          <w:szCs w:val="28"/>
        </w:rPr>
        <w:t>Таблица 1. Социально-экономическая эффективность проекта</w:t>
      </w:r>
    </w:p>
    <w:tbl>
      <w:tblPr>
        <w:tblStyle w:val="a3"/>
        <w:tblW w:w="0" w:type="auto"/>
        <w:tblLook w:val="04A0" w:firstRow="1" w:lastRow="0" w:firstColumn="1" w:lastColumn="0" w:noHBand="0" w:noVBand="1"/>
      </w:tblPr>
      <w:tblGrid>
        <w:gridCol w:w="4658"/>
        <w:gridCol w:w="4686"/>
      </w:tblGrid>
      <w:tr w:rsidR="00496261" w:rsidRPr="00103DCE" w:rsidTr="009E67D6">
        <w:tc>
          <w:tcPr>
            <w:tcW w:w="4785" w:type="dxa"/>
          </w:tcPr>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Вид  результата</w:t>
            </w:r>
          </w:p>
        </w:tc>
        <w:tc>
          <w:tcPr>
            <w:tcW w:w="4786" w:type="dxa"/>
          </w:tcPr>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Эффективность</w:t>
            </w:r>
          </w:p>
        </w:tc>
      </w:tr>
      <w:tr w:rsidR="00496261" w:rsidRPr="00103DCE" w:rsidTr="009E67D6">
        <w:tc>
          <w:tcPr>
            <w:tcW w:w="4785" w:type="dxa"/>
            <w:vMerge w:val="restart"/>
          </w:tcPr>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Социальные результаты</w:t>
            </w:r>
          </w:p>
        </w:tc>
        <w:tc>
          <w:tcPr>
            <w:tcW w:w="4786" w:type="dxa"/>
          </w:tcPr>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 xml:space="preserve">Сокращение времени обучения </w:t>
            </w:r>
          </w:p>
        </w:tc>
      </w:tr>
      <w:tr w:rsidR="00496261" w:rsidRPr="00103DCE" w:rsidTr="0079762B">
        <w:trPr>
          <w:trHeight w:val="1364"/>
        </w:trPr>
        <w:tc>
          <w:tcPr>
            <w:tcW w:w="4785" w:type="dxa"/>
            <w:vMerge/>
          </w:tcPr>
          <w:p w:rsidR="00496261" w:rsidRPr="00103DCE" w:rsidRDefault="00496261" w:rsidP="009E67D6">
            <w:pPr>
              <w:spacing w:line="360" w:lineRule="auto"/>
              <w:jc w:val="both"/>
              <w:rPr>
                <w:rFonts w:ascii="Times New Roman" w:hAnsi="Times New Roman" w:cs="Times New Roman"/>
                <w:sz w:val="28"/>
                <w:szCs w:val="28"/>
              </w:rPr>
            </w:pPr>
          </w:p>
        </w:tc>
        <w:tc>
          <w:tcPr>
            <w:tcW w:w="4786" w:type="dxa"/>
          </w:tcPr>
          <w:p w:rsidR="00496261" w:rsidRPr="00103DCE" w:rsidRDefault="0079762B" w:rsidP="009E67D6">
            <w:pPr>
              <w:spacing w:line="360" w:lineRule="auto"/>
              <w:jc w:val="both"/>
              <w:rPr>
                <w:rFonts w:ascii="Times New Roman" w:hAnsi="Times New Roman" w:cs="Times New Roman"/>
                <w:sz w:val="28"/>
                <w:szCs w:val="28"/>
              </w:rPr>
            </w:pPr>
            <w:r w:rsidRPr="0079762B">
              <w:rPr>
                <w:rFonts w:ascii="Times New Roman" w:hAnsi="Times New Roman" w:cs="Times New Roman"/>
                <w:sz w:val="28"/>
                <w:szCs w:val="28"/>
              </w:rPr>
              <w:t>Реализация и развитие индивидуальных способностей воспитанников</w:t>
            </w:r>
          </w:p>
        </w:tc>
      </w:tr>
      <w:tr w:rsidR="00496261" w:rsidRPr="00103DCE" w:rsidTr="009E67D6">
        <w:trPr>
          <w:trHeight w:val="1431"/>
        </w:trPr>
        <w:tc>
          <w:tcPr>
            <w:tcW w:w="4785" w:type="dxa"/>
            <w:vMerge/>
          </w:tcPr>
          <w:p w:rsidR="00496261" w:rsidRPr="00103DCE" w:rsidRDefault="00496261" w:rsidP="009E67D6">
            <w:pPr>
              <w:spacing w:line="360" w:lineRule="auto"/>
              <w:jc w:val="both"/>
              <w:rPr>
                <w:rFonts w:ascii="Times New Roman" w:hAnsi="Times New Roman" w:cs="Times New Roman"/>
                <w:sz w:val="28"/>
                <w:szCs w:val="28"/>
              </w:rPr>
            </w:pPr>
          </w:p>
        </w:tc>
        <w:tc>
          <w:tcPr>
            <w:tcW w:w="4786" w:type="dxa"/>
          </w:tcPr>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 xml:space="preserve">Концентрация внимания </w:t>
            </w:r>
            <w:r>
              <w:rPr>
                <w:rFonts w:ascii="Times New Roman" w:hAnsi="Times New Roman" w:cs="Times New Roman"/>
                <w:sz w:val="28"/>
                <w:szCs w:val="28"/>
              </w:rPr>
              <w:t xml:space="preserve">педагогов </w:t>
            </w:r>
            <w:r w:rsidRPr="00103DCE">
              <w:rPr>
                <w:rFonts w:ascii="Times New Roman" w:hAnsi="Times New Roman" w:cs="Times New Roman"/>
                <w:sz w:val="28"/>
                <w:szCs w:val="28"/>
              </w:rPr>
              <w:t xml:space="preserve">и </w:t>
            </w:r>
            <w:r>
              <w:rPr>
                <w:rFonts w:ascii="Times New Roman" w:hAnsi="Times New Roman" w:cs="Times New Roman"/>
                <w:sz w:val="28"/>
                <w:szCs w:val="28"/>
              </w:rPr>
              <w:t xml:space="preserve">воспитанников </w:t>
            </w:r>
            <w:r w:rsidRPr="00103DCE">
              <w:rPr>
                <w:rFonts w:ascii="Times New Roman" w:hAnsi="Times New Roman" w:cs="Times New Roman"/>
                <w:sz w:val="28"/>
                <w:szCs w:val="28"/>
              </w:rPr>
              <w:t>на конкретных задачах</w:t>
            </w:r>
          </w:p>
        </w:tc>
      </w:tr>
      <w:tr w:rsidR="00496261" w:rsidRPr="00103DCE" w:rsidTr="009E67D6">
        <w:tc>
          <w:tcPr>
            <w:tcW w:w="4785" w:type="dxa"/>
            <w:vMerge/>
          </w:tcPr>
          <w:p w:rsidR="00496261" w:rsidRPr="00103DCE" w:rsidRDefault="00496261" w:rsidP="009E67D6">
            <w:pPr>
              <w:spacing w:line="360" w:lineRule="auto"/>
              <w:jc w:val="both"/>
              <w:rPr>
                <w:rFonts w:ascii="Times New Roman" w:hAnsi="Times New Roman" w:cs="Times New Roman"/>
                <w:sz w:val="28"/>
                <w:szCs w:val="28"/>
              </w:rPr>
            </w:pPr>
          </w:p>
        </w:tc>
        <w:tc>
          <w:tcPr>
            <w:tcW w:w="4786" w:type="dxa"/>
          </w:tcPr>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Повышение мотивации работников на обучение</w:t>
            </w:r>
          </w:p>
        </w:tc>
      </w:tr>
      <w:tr w:rsidR="00496261" w:rsidRPr="00103DCE" w:rsidTr="009E67D6">
        <w:tc>
          <w:tcPr>
            <w:tcW w:w="4785" w:type="dxa"/>
            <w:vMerge/>
          </w:tcPr>
          <w:p w:rsidR="00496261" w:rsidRPr="00103DCE" w:rsidRDefault="00496261" w:rsidP="009E67D6">
            <w:pPr>
              <w:spacing w:line="360" w:lineRule="auto"/>
              <w:jc w:val="both"/>
              <w:rPr>
                <w:rFonts w:ascii="Times New Roman" w:hAnsi="Times New Roman" w:cs="Times New Roman"/>
                <w:sz w:val="28"/>
                <w:szCs w:val="28"/>
              </w:rPr>
            </w:pPr>
          </w:p>
        </w:tc>
        <w:tc>
          <w:tcPr>
            <w:tcW w:w="4786" w:type="dxa"/>
          </w:tcPr>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 xml:space="preserve">Повышение уровня знаний, умений и навыков </w:t>
            </w:r>
            <w:r>
              <w:rPr>
                <w:rFonts w:ascii="Times New Roman" w:hAnsi="Times New Roman" w:cs="Times New Roman"/>
                <w:sz w:val="28"/>
                <w:szCs w:val="28"/>
              </w:rPr>
              <w:t>воспитанников</w:t>
            </w:r>
          </w:p>
        </w:tc>
      </w:tr>
      <w:tr w:rsidR="00496261" w:rsidRPr="00103DCE" w:rsidTr="009E67D6">
        <w:tc>
          <w:tcPr>
            <w:tcW w:w="4785" w:type="dxa"/>
            <w:vMerge/>
          </w:tcPr>
          <w:p w:rsidR="00496261" w:rsidRPr="00103DCE" w:rsidRDefault="00496261" w:rsidP="009E67D6">
            <w:pPr>
              <w:spacing w:line="360" w:lineRule="auto"/>
              <w:jc w:val="both"/>
              <w:rPr>
                <w:rFonts w:ascii="Times New Roman" w:hAnsi="Times New Roman" w:cs="Times New Roman"/>
                <w:sz w:val="28"/>
                <w:szCs w:val="28"/>
              </w:rPr>
            </w:pPr>
          </w:p>
        </w:tc>
        <w:tc>
          <w:tcPr>
            <w:tcW w:w="4786" w:type="dxa"/>
          </w:tcPr>
          <w:p w:rsidR="00496261" w:rsidRPr="00103DCE" w:rsidRDefault="00496261" w:rsidP="009E67D6">
            <w:pPr>
              <w:spacing w:line="360" w:lineRule="auto"/>
              <w:jc w:val="both"/>
              <w:rPr>
                <w:rFonts w:ascii="Times New Roman" w:hAnsi="Times New Roman" w:cs="Times New Roman"/>
                <w:sz w:val="28"/>
                <w:szCs w:val="28"/>
              </w:rPr>
            </w:pPr>
            <w:r w:rsidRPr="005656E8">
              <w:rPr>
                <w:rFonts w:ascii="Times New Roman" w:hAnsi="Times New Roman" w:cs="Times New Roman"/>
                <w:sz w:val="28"/>
                <w:szCs w:val="28"/>
              </w:rPr>
              <w:t xml:space="preserve">гармоничное </w:t>
            </w:r>
            <w:r>
              <w:rPr>
                <w:rFonts w:ascii="Times New Roman" w:hAnsi="Times New Roman" w:cs="Times New Roman"/>
                <w:sz w:val="28"/>
                <w:szCs w:val="28"/>
              </w:rPr>
              <w:t xml:space="preserve">духовно – нравственное </w:t>
            </w:r>
            <w:r w:rsidRPr="005656E8">
              <w:rPr>
                <w:rFonts w:ascii="Times New Roman" w:hAnsi="Times New Roman" w:cs="Times New Roman"/>
                <w:sz w:val="28"/>
                <w:szCs w:val="28"/>
              </w:rPr>
              <w:t>развитие личности</w:t>
            </w:r>
            <w:r>
              <w:rPr>
                <w:rFonts w:ascii="Times New Roman" w:hAnsi="Times New Roman" w:cs="Times New Roman"/>
                <w:sz w:val="28"/>
                <w:szCs w:val="28"/>
              </w:rPr>
              <w:t xml:space="preserve"> воспитанников</w:t>
            </w:r>
          </w:p>
        </w:tc>
      </w:tr>
      <w:tr w:rsidR="00496261" w:rsidRPr="00103DCE" w:rsidTr="00903682">
        <w:trPr>
          <w:trHeight w:val="459"/>
        </w:trPr>
        <w:tc>
          <w:tcPr>
            <w:tcW w:w="4785" w:type="dxa"/>
            <w:vMerge/>
          </w:tcPr>
          <w:p w:rsidR="00496261" w:rsidRPr="00103DCE" w:rsidRDefault="00496261" w:rsidP="009E67D6">
            <w:pPr>
              <w:spacing w:line="360" w:lineRule="auto"/>
              <w:jc w:val="both"/>
              <w:rPr>
                <w:rFonts w:ascii="Times New Roman" w:hAnsi="Times New Roman" w:cs="Times New Roman"/>
                <w:sz w:val="28"/>
                <w:szCs w:val="28"/>
              </w:rPr>
            </w:pPr>
          </w:p>
        </w:tc>
        <w:tc>
          <w:tcPr>
            <w:tcW w:w="4786" w:type="dxa"/>
          </w:tcPr>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 xml:space="preserve">Реализация и развитие индивидуальных способностей </w:t>
            </w:r>
            <w:r>
              <w:rPr>
                <w:rFonts w:ascii="Times New Roman" w:hAnsi="Times New Roman" w:cs="Times New Roman"/>
                <w:sz w:val="28"/>
                <w:szCs w:val="28"/>
              </w:rPr>
              <w:t>педагогов</w:t>
            </w:r>
          </w:p>
        </w:tc>
      </w:tr>
      <w:tr w:rsidR="00496261" w:rsidRPr="00103DCE" w:rsidTr="009E67D6">
        <w:trPr>
          <w:trHeight w:val="1549"/>
        </w:trPr>
        <w:tc>
          <w:tcPr>
            <w:tcW w:w="4785" w:type="dxa"/>
          </w:tcPr>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Экономические результаты</w:t>
            </w:r>
          </w:p>
        </w:tc>
        <w:tc>
          <w:tcPr>
            <w:tcW w:w="4786" w:type="dxa"/>
          </w:tcPr>
          <w:p w:rsidR="00496261" w:rsidRDefault="00496261" w:rsidP="009E67D6">
            <w:pPr>
              <w:spacing w:line="360" w:lineRule="auto"/>
              <w:jc w:val="both"/>
              <w:rPr>
                <w:rFonts w:ascii="Times New Roman" w:hAnsi="Times New Roman" w:cs="Times New Roman"/>
                <w:sz w:val="28"/>
                <w:szCs w:val="28"/>
              </w:rPr>
            </w:pPr>
            <w:r w:rsidRPr="005656E8">
              <w:rPr>
                <w:rFonts w:ascii="Times New Roman" w:hAnsi="Times New Roman" w:cs="Times New Roman"/>
                <w:sz w:val="28"/>
                <w:szCs w:val="28"/>
              </w:rPr>
              <w:t>Согласно Закону об образовании, «педагогические работники обязаны систематически повышать свой профессиональный уровень» [3, ст. 48]</w:t>
            </w:r>
          </w:p>
          <w:p w:rsidR="00496261" w:rsidRPr="00103DCE" w:rsidRDefault="00496261" w:rsidP="009E67D6">
            <w:pPr>
              <w:spacing w:line="360" w:lineRule="auto"/>
              <w:jc w:val="both"/>
              <w:rPr>
                <w:rFonts w:ascii="Times New Roman" w:hAnsi="Times New Roman" w:cs="Times New Roman"/>
                <w:sz w:val="28"/>
                <w:szCs w:val="28"/>
              </w:rPr>
            </w:pPr>
            <w:r w:rsidRPr="00103DCE">
              <w:rPr>
                <w:rFonts w:ascii="Times New Roman" w:hAnsi="Times New Roman" w:cs="Times New Roman"/>
                <w:sz w:val="28"/>
                <w:szCs w:val="28"/>
              </w:rPr>
              <w:t xml:space="preserve">Повышение производительности труда за счет повышения образовательного уровня </w:t>
            </w:r>
            <w:r>
              <w:rPr>
                <w:rFonts w:ascii="Times New Roman" w:hAnsi="Times New Roman" w:cs="Times New Roman"/>
                <w:sz w:val="28"/>
                <w:szCs w:val="28"/>
              </w:rPr>
              <w:t>педагога</w:t>
            </w:r>
          </w:p>
        </w:tc>
      </w:tr>
    </w:tbl>
    <w:p w:rsidR="00496261" w:rsidRDefault="00496261" w:rsidP="005152A5">
      <w:pPr>
        <w:spacing w:line="360" w:lineRule="auto"/>
        <w:jc w:val="both"/>
        <w:rPr>
          <w:rFonts w:ascii="Times New Roman" w:hAnsi="Times New Roman" w:cs="Times New Roman"/>
          <w:sz w:val="28"/>
          <w:szCs w:val="28"/>
        </w:rPr>
      </w:pPr>
    </w:p>
    <w:p w:rsidR="00496261" w:rsidRPr="006C7128" w:rsidRDefault="00496261" w:rsidP="00496261">
      <w:pPr>
        <w:spacing w:line="360" w:lineRule="auto"/>
        <w:jc w:val="both"/>
        <w:rPr>
          <w:rFonts w:ascii="Times New Roman" w:hAnsi="Times New Roman" w:cs="Times New Roman"/>
          <w:sz w:val="28"/>
          <w:szCs w:val="28"/>
        </w:rPr>
      </w:pPr>
      <w:r w:rsidRPr="006C7128">
        <w:rPr>
          <w:rFonts w:ascii="Times New Roman" w:hAnsi="Times New Roman" w:cs="Times New Roman"/>
          <w:sz w:val="28"/>
          <w:szCs w:val="28"/>
        </w:rPr>
        <w:t>Кроме того, проект позволит достичь следующих целей в системе профессионального развития</w:t>
      </w:r>
      <w:r>
        <w:rPr>
          <w:rFonts w:ascii="Times New Roman" w:hAnsi="Times New Roman" w:cs="Times New Roman"/>
          <w:sz w:val="28"/>
          <w:szCs w:val="28"/>
        </w:rPr>
        <w:t xml:space="preserve"> педагогов</w:t>
      </w:r>
      <w:r w:rsidRPr="006C7128">
        <w:rPr>
          <w:rFonts w:ascii="Times New Roman" w:hAnsi="Times New Roman" w:cs="Times New Roman"/>
          <w:sz w:val="28"/>
          <w:szCs w:val="28"/>
        </w:rPr>
        <w:t>:</w:t>
      </w:r>
    </w:p>
    <w:p w:rsidR="00496261" w:rsidRPr="006C7128" w:rsidRDefault="0079762B"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96261" w:rsidRPr="006C7128">
        <w:rPr>
          <w:rFonts w:ascii="Times New Roman" w:hAnsi="Times New Roman" w:cs="Times New Roman"/>
          <w:sz w:val="28"/>
          <w:szCs w:val="28"/>
        </w:rPr>
        <w:t>обеспечение кадрового резерва (главным образом подготовка и переподготовка педагогов);</w:t>
      </w:r>
    </w:p>
    <w:p w:rsidR="00496261" w:rsidRPr="006C7128" w:rsidRDefault="0079762B"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96261" w:rsidRPr="006C7128">
        <w:rPr>
          <w:rFonts w:ascii="Times New Roman" w:hAnsi="Times New Roman" w:cs="Times New Roman"/>
          <w:sz w:val="28"/>
          <w:szCs w:val="28"/>
        </w:rPr>
        <w:t>мотивационное воздействие (формирование мотивирующей организации труда);</w:t>
      </w:r>
    </w:p>
    <w:p w:rsidR="00496261" w:rsidRPr="006C7128" w:rsidRDefault="0079762B"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96261" w:rsidRPr="006C7128">
        <w:rPr>
          <w:rFonts w:ascii="Times New Roman" w:hAnsi="Times New Roman" w:cs="Times New Roman"/>
          <w:sz w:val="28"/>
          <w:szCs w:val="28"/>
        </w:rPr>
        <w:t>инновационное воздействие (вовлечение педагогов в сферу изобретательства);</w:t>
      </w:r>
    </w:p>
    <w:p w:rsidR="00496261" w:rsidRPr="006C7128" w:rsidRDefault="0079762B" w:rsidP="00FF03BA">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496261" w:rsidRPr="006C7128">
        <w:rPr>
          <w:rFonts w:ascii="Times New Roman" w:hAnsi="Times New Roman" w:cs="Times New Roman"/>
          <w:sz w:val="28"/>
          <w:szCs w:val="28"/>
        </w:rPr>
        <w:t>интеграция (развитие навыков сотрудничества, коммуникативных связей, понимания общих и частных задач в какой-либо деятельности.</w:t>
      </w:r>
      <w:proofErr w:type="gramEnd"/>
    </w:p>
    <w:p w:rsidR="00F36AC3" w:rsidRDefault="00496261" w:rsidP="00F36AC3">
      <w:pPr>
        <w:spacing w:line="360" w:lineRule="auto"/>
        <w:jc w:val="both"/>
        <w:rPr>
          <w:rFonts w:ascii="Times New Roman" w:hAnsi="Times New Roman" w:cs="Times New Roman"/>
          <w:sz w:val="28"/>
          <w:szCs w:val="28"/>
        </w:rPr>
      </w:pPr>
      <w:r w:rsidRPr="00A66A6F">
        <w:rPr>
          <w:rFonts w:ascii="Times New Roman" w:hAnsi="Times New Roman" w:cs="Times New Roman"/>
          <w:b/>
          <w:sz w:val="28"/>
          <w:szCs w:val="28"/>
        </w:rPr>
        <w:t>Материально –</w:t>
      </w:r>
      <w:r w:rsidR="005235A5">
        <w:rPr>
          <w:rFonts w:ascii="Times New Roman" w:hAnsi="Times New Roman" w:cs="Times New Roman"/>
          <w:b/>
          <w:sz w:val="28"/>
          <w:szCs w:val="28"/>
        </w:rPr>
        <w:t xml:space="preserve"> </w:t>
      </w:r>
      <w:r w:rsidRPr="00A66A6F">
        <w:rPr>
          <w:rFonts w:ascii="Times New Roman" w:hAnsi="Times New Roman" w:cs="Times New Roman"/>
          <w:b/>
          <w:sz w:val="28"/>
          <w:szCs w:val="28"/>
        </w:rPr>
        <w:t>технические ресурсы, используемые для реализации проекта:</w:t>
      </w:r>
      <w:r w:rsidR="00F36AC3" w:rsidRPr="00F36AC3">
        <w:rPr>
          <w:rFonts w:ascii="Times New Roman" w:hAnsi="Times New Roman" w:cs="Times New Roman"/>
          <w:sz w:val="28"/>
          <w:szCs w:val="28"/>
        </w:rPr>
        <w:t xml:space="preserve"> мультимедийная установка</w:t>
      </w:r>
      <w:r w:rsidR="00F36AC3">
        <w:rPr>
          <w:rFonts w:ascii="Times New Roman" w:hAnsi="Times New Roman" w:cs="Times New Roman"/>
          <w:sz w:val="28"/>
          <w:szCs w:val="28"/>
        </w:rPr>
        <w:t xml:space="preserve">; </w:t>
      </w:r>
      <w:proofErr w:type="gramStart"/>
      <w:r w:rsidR="00F36AC3">
        <w:rPr>
          <w:rFonts w:ascii="Times New Roman" w:eastAsia="Times New Roman" w:hAnsi="Times New Roman" w:cs="Times New Roman"/>
          <w:bCs/>
          <w:sz w:val="28"/>
          <w:szCs w:val="28"/>
          <w:lang w:eastAsia="ru-RU"/>
        </w:rPr>
        <w:t>оборудование</w:t>
      </w:r>
      <w:proofErr w:type="gramEnd"/>
      <w:r w:rsidR="00F36AC3">
        <w:rPr>
          <w:rFonts w:ascii="Times New Roman" w:eastAsia="Times New Roman" w:hAnsi="Times New Roman" w:cs="Times New Roman"/>
          <w:bCs/>
          <w:sz w:val="28"/>
          <w:szCs w:val="28"/>
          <w:lang w:eastAsia="ru-RU"/>
        </w:rPr>
        <w:t xml:space="preserve"> предоставленное </w:t>
      </w:r>
      <w:r w:rsidR="00F36AC3">
        <w:rPr>
          <w:rFonts w:ascii="Times New Roman" w:hAnsi="Times New Roman" w:cs="Times New Roman"/>
          <w:sz w:val="28"/>
          <w:szCs w:val="28"/>
        </w:rPr>
        <w:t>Межрайонным</w:t>
      </w:r>
      <w:r w:rsidR="00F36AC3" w:rsidRPr="00FF03BA">
        <w:rPr>
          <w:rFonts w:ascii="Times New Roman" w:hAnsi="Times New Roman" w:cs="Times New Roman"/>
          <w:sz w:val="28"/>
          <w:szCs w:val="28"/>
        </w:rPr>
        <w:t xml:space="preserve"> центр</w:t>
      </w:r>
      <w:r w:rsidR="00F36AC3">
        <w:rPr>
          <w:rFonts w:ascii="Times New Roman" w:hAnsi="Times New Roman" w:cs="Times New Roman"/>
          <w:sz w:val="28"/>
          <w:szCs w:val="28"/>
        </w:rPr>
        <w:t>ом</w:t>
      </w:r>
      <w:r w:rsidR="00F36AC3" w:rsidRPr="00FF03BA">
        <w:rPr>
          <w:rFonts w:ascii="Times New Roman" w:hAnsi="Times New Roman" w:cs="Times New Roman"/>
          <w:sz w:val="28"/>
          <w:szCs w:val="28"/>
        </w:rPr>
        <w:t xml:space="preserve"> молодежного инновационного творчества "ИМПУЛЬС"</w:t>
      </w:r>
      <w:r w:rsidR="00F36AC3">
        <w:rPr>
          <w:rFonts w:ascii="Times New Roman" w:hAnsi="Times New Roman" w:cs="Times New Roman"/>
          <w:sz w:val="28"/>
          <w:szCs w:val="28"/>
        </w:rPr>
        <w:t>, р</w:t>
      </w:r>
      <w:r w:rsidR="00F36AC3" w:rsidRPr="00FF03BA">
        <w:rPr>
          <w:rFonts w:ascii="Times New Roman" w:hAnsi="Times New Roman" w:cs="Times New Roman"/>
          <w:sz w:val="28"/>
          <w:szCs w:val="28"/>
        </w:rPr>
        <w:t>уководитель</w:t>
      </w:r>
      <w:r w:rsidR="00F36AC3">
        <w:rPr>
          <w:rFonts w:ascii="Times New Roman" w:hAnsi="Times New Roman" w:cs="Times New Roman"/>
          <w:sz w:val="28"/>
          <w:szCs w:val="28"/>
        </w:rPr>
        <w:t xml:space="preserve"> -  </w:t>
      </w:r>
      <w:proofErr w:type="spellStart"/>
      <w:r w:rsidR="00F36AC3" w:rsidRPr="00FF03BA">
        <w:rPr>
          <w:rFonts w:ascii="Times New Roman" w:hAnsi="Times New Roman" w:cs="Times New Roman"/>
          <w:sz w:val="28"/>
          <w:szCs w:val="28"/>
        </w:rPr>
        <w:t>Якупов</w:t>
      </w:r>
      <w:proofErr w:type="spellEnd"/>
      <w:r w:rsidR="00F36AC3" w:rsidRPr="00FF03BA">
        <w:rPr>
          <w:rFonts w:ascii="Times New Roman" w:hAnsi="Times New Roman" w:cs="Times New Roman"/>
          <w:sz w:val="28"/>
          <w:szCs w:val="28"/>
        </w:rPr>
        <w:t xml:space="preserve"> Рустем </w:t>
      </w:r>
      <w:proofErr w:type="spellStart"/>
      <w:r w:rsidR="00F36AC3" w:rsidRPr="00FF03BA">
        <w:rPr>
          <w:rFonts w:ascii="Times New Roman" w:hAnsi="Times New Roman" w:cs="Times New Roman"/>
          <w:sz w:val="28"/>
          <w:szCs w:val="28"/>
        </w:rPr>
        <w:t>Рамилевич</w:t>
      </w:r>
      <w:proofErr w:type="spellEnd"/>
      <w:r w:rsidR="00F36AC3">
        <w:rPr>
          <w:rFonts w:ascii="Times New Roman" w:hAnsi="Times New Roman" w:cs="Times New Roman"/>
          <w:sz w:val="28"/>
          <w:szCs w:val="28"/>
        </w:rPr>
        <w:t>:</w:t>
      </w:r>
    </w:p>
    <w:p w:rsidR="00F36AC3" w:rsidRPr="00F36AC3" w:rsidRDefault="00FF03BA" w:rsidP="00496261">
      <w:pPr>
        <w:spacing w:line="360" w:lineRule="auto"/>
        <w:jc w:val="both"/>
        <w:rPr>
          <w:rFonts w:ascii="Times New Roman" w:eastAsia="Times New Roman" w:hAnsi="Times New Roman" w:cs="Times New Roman"/>
          <w:bCs/>
          <w:sz w:val="28"/>
          <w:szCs w:val="28"/>
          <w:lang w:val="en-US" w:eastAsia="ru-RU"/>
        </w:rPr>
      </w:pPr>
      <w:r w:rsidRPr="00F36AC3">
        <w:rPr>
          <w:rFonts w:ascii="Times New Roman" w:eastAsia="Times New Roman" w:hAnsi="Times New Roman" w:cs="Times New Roman"/>
          <w:bCs/>
          <w:sz w:val="28"/>
          <w:szCs w:val="28"/>
          <w:lang w:val="en-US" w:eastAsia="ru-RU"/>
        </w:rPr>
        <w:lastRenderedPageBreak/>
        <w:t xml:space="preserve">3D </w:t>
      </w:r>
      <w:r w:rsidRPr="00FF03BA">
        <w:rPr>
          <w:rFonts w:ascii="Times New Roman" w:eastAsia="Times New Roman" w:hAnsi="Times New Roman" w:cs="Times New Roman"/>
          <w:bCs/>
          <w:sz w:val="28"/>
          <w:szCs w:val="28"/>
          <w:lang w:eastAsia="ru-RU"/>
        </w:rPr>
        <w:t>принтер</w:t>
      </w:r>
      <w:r w:rsidRPr="00F36AC3">
        <w:rPr>
          <w:rFonts w:ascii="Times New Roman" w:eastAsia="Times New Roman" w:hAnsi="Times New Roman" w:cs="Times New Roman"/>
          <w:bCs/>
          <w:sz w:val="28"/>
          <w:szCs w:val="28"/>
          <w:lang w:val="en-US" w:eastAsia="ru-RU"/>
        </w:rPr>
        <w:t xml:space="preserve"> </w:t>
      </w:r>
      <w:proofErr w:type="spellStart"/>
      <w:r w:rsidRPr="00F36AC3">
        <w:rPr>
          <w:rFonts w:ascii="Times New Roman" w:eastAsia="Times New Roman" w:hAnsi="Times New Roman" w:cs="Times New Roman"/>
          <w:bCs/>
          <w:sz w:val="28"/>
          <w:szCs w:val="28"/>
          <w:lang w:val="en-US" w:eastAsia="ru-RU"/>
        </w:rPr>
        <w:t>Picaso</w:t>
      </w:r>
      <w:proofErr w:type="spellEnd"/>
      <w:r w:rsidRPr="00F36AC3">
        <w:rPr>
          <w:rFonts w:ascii="Times New Roman" w:eastAsia="Times New Roman" w:hAnsi="Times New Roman" w:cs="Times New Roman"/>
          <w:bCs/>
          <w:sz w:val="28"/>
          <w:szCs w:val="28"/>
          <w:lang w:val="en-US" w:eastAsia="ru-RU"/>
        </w:rPr>
        <w:t xml:space="preserve"> 3D Designer Pro 250</w:t>
      </w:r>
      <w:r w:rsidRPr="00F36AC3">
        <w:rPr>
          <w:rFonts w:ascii="Times New Roman" w:eastAsia="Times New Roman" w:hAnsi="Times New Roman" w:cs="Times New Roman"/>
          <w:b/>
          <w:bCs/>
          <w:sz w:val="28"/>
          <w:szCs w:val="28"/>
          <w:lang w:val="en-US" w:eastAsia="ru-RU"/>
        </w:rPr>
        <w:t xml:space="preserve">|, </w:t>
      </w:r>
      <w:r w:rsidRPr="00F36AC3">
        <w:rPr>
          <w:rFonts w:ascii="Times New Roman" w:eastAsia="Times New Roman" w:hAnsi="Times New Roman" w:cs="Times New Roman"/>
          <w:bCs/>
          <w:sz w:val="28"/>
          <w:szCs w:val="28"/>
          <w:lang w:val="en-US" w:eastAsia="ru-RU"/>
        </w:rPr>
        <w:t xml:space="preserve">3D </w:t>
      </w:r>
      <w:r w:rsidRPr="00FF03BA">
        <w:rPr>
          <w:rFonts w:ascii="Times New Roman" w:eastAsia="Times New Roman" w:hAnsi="Times New Roman" w:cs="Times New Roman"/>
          <w:bCs/>
          <w:sz w:val="28"/>
          <w:szCs w:val="28"/>
          <w:lang w:eastAsia="ru-RU"/>
        </w:rPr>
        <w:t>Сканер</w:t>
      </w:r>
      <w:r w:rsidRPr="00F36AC3">
        <w:rPr>
          <w:rFonts w:ascii="Times New Roman" w:eastAsia="Times New Roman" w:hAnsi="Times New Roman" w:cs="Times New Roman"/>
          <w:bCs/>
          <w:sz w:val="28"/>
          <w:szCs w:val="28"/>
          <w:lang w:val="en-US" w:eastAsia="ru-RU"/>
        </w:rPr>
        <w:t xml:space="preserve"> </w:t>
      </w:r>
      <w:proofErr w:type="spellStart"/>
      <w:r w:rsidRPr="00F36AC3">
        <w:rPr>
          <w:rFonts w:ascii="Times New Roman" w:eastAsia="Times New Roman" w:hAnsi="Times New Roman" w:cs="Times New Roman"/>
          <w:bCs/>
          <w:sz w:val="28"/>
          <w:szCs w:val="28"/>
          <w:lang w:val="en-US" w:eastAsia="ru-RU"/>
        </w:rPr>
        <w:t>Artec</w:t>
      </w:r>
      <w:proofErr w:type="spellEnd"/>
      <w:r w:rsidRPr="00F36AC3">
        <w:rPr>
          <w:rFonts w:ascii="Times New Roman" w:eastAsia="Times New Roman" w:hAnsi="Times New Roman" w:cs="Times New Roman"/>
          <w:bCs/>
          <w:sz w:val="28"/>
          <w:szCs w:val="28"/>
          <w:lang w:val="en-US" w:eastAsia="ru-RU"/>
        </w:rPr>
        <w:t xml:space="preserve"> Eva Lite |</w:t>
      </w:r>
      <w:r w:rsidR="00F36AC3" w:rsidRPr="00F36AC3">
        <w:rPr>
          <w:rFonts w:ascii="Times New Roman" w:eastAsia="Times New Roman" w:hAnsi="Times New Roman" w:cs="Times New Roman"/>
          <w:bCs/>
          <w:sz w:val="28"/>
          <w:szCs w:val="28"/>
          <w:lang w:val="en-US" w:eastAsia="ru-RU"/>
        </w:rPr>
        <w:t xml:space="preserve"> </w:t>
      </w:r>
    </w:p>
    <w:p w:rsidR="00496261" w:rsidRPr="00A66A6F" w:rsidRDefault="00496261" w:rsidP="00496261">
      <w:pPr>
        <w:spacing w:line="360" w:lineRule="auto"/>
        <w:jc w:val="both"/>
        <w:rPr>
          <w:rFonts w:ascii="Times New Roman" w:hAnsi="Times New Roman" w:cs="Times New Roman"/>
          <w:b/>
          <w:sz w:val="28"/>
          <w:szCs w:val="28"/>
        </w:rPr>
      </w:pPr>
      <w:r w:rsidRPr="00A66A6F">
        <w:rPr>
          <w:rFonts w:ascii="Times New Roman" w:hAnsi="Times New Roman" w:cs="Times New Roman"/>
          <w:b/>
          <w:sz w:val="28"/>
          <w:szCs w:val="28"/>
        </w:rPr>
        <w:t xml:space="preserve">Сильные стороны проекта: </w:t>
      </w:r>
    </w:p>
    <w:p w:rsidR="00496261" w:rsidRPr="006C7128" w:rsidRDefault="005235A5"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496261" w:rsidRPr="006C7128">
        <w:rPr>
          <w:rFonts w:ascii="Times New Roman" w:hAnsi="Times New Roman" w:cs="Times New Roman"/>
          <w:sz w:val="28"/>
          <w:szCs w:val="28"/>
        </w:rPr>
        <w:t xml:space="preserve"> Повышение производительности и интенсивности обучения</w:t>
      </w:r>
      <w:r>
        <w:rPr>
          <w:rFonts w:ascii="Times New Roman" w:hAnsi="Times New Roman" w:cs="Times New Roman"/>
          <w:sz w:val="28"/>
          <w:szCs w:val="28"/>
        </w:rPr>
        <w:t>.</w:t>
      </w:r>
    </w:p>
    <w:p w:rsidR="00496261" w:rsidRPr="006C7128" w:rsidRDefault="00496261" w:rsidP="00496261">
      <w:pPr>
        <w:spacing w:line="360" w:lineRule="auto"/>
        <w:jc w:val="both"/>
        <w:rPr>
          <w:rFonts w:ascii="Times New Roman" w:hAnsi="Times New Roman" w:cs="Times New Roman"/>
          <w:sz w:val="28"/>
          <w:szCs w:val="28"/>
        </w:rPr>
      </w:pPr>
      <w:r w:rsidRPr="006C7128">
        <w:rPr>
          <w:rFonts w:ascii="Times New Roman" w:hAnsi="Times New Roman" w:cs="Times New Roman"/>
          <w:sz w:val="28"/>
          <w:szCs w:val="28"/>
        </w:rPr>
        <w:t xml:space="preserve">По статистике, усвоение материала в классической форме даётся </w:t>
      </w:r>
      <w:r w:rsidR="005235A5">
        <w:rPr>
          <w:rFonts w:ascii="Times New Roman" w:hAnsi="Times New Roman" w:cs="Times New Roman"/>
          <w:sz w:val="28"/>
          <w:szCs w:val="28"/>
        </w:rPr>
        <w:t xml:space="preserve">воспитанникам </w:t>
      </w:r>
      <w:r w:rsidRPr="006C7128">
        <w:rPr>
          <w:rFonts w:ascii="Times New Roman" w:hAnsi="Times New Roman" w:cs="Times New Roman"/>
          <w:sz w:val="28"/>
          <w:szCs w:val="28"/>
        </w:rPr>
        <w:t>сложнее. Электронное обучение позволяет повысить эффективность обучения благодаря возможности отработать полученные знания на практике. Использование электронной формы обучения позволяет избежать устаревания знаний и потери квалификации специалистами за счёт постоянной актуализации, что важно в условиях динамично меняющихся технологий.</w:t>
      </w:r>
    </w:p>
    <w:p w:rsidR="00496261" w:rsidRPr="006C7128" w:rsidRDefault="005235A5"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496261" w:rsidRPr="006C7128">
        <w:rPr>
          <w:rFonts w:ascii="Times New Roman" w:hAnsi="Times New Roman" w:cs="Times New Roman"/>
          <w:sz w:val="28"/>
          <w:szCs w:val="28"/>
        </w:rPr>
        <w:t>Расширение изучаемой информации</w:t>
      </w:r>
      <w:r>
        <w:rPr>
          <w:rFonts w:ascii="Times New Roman" w:hAnsi="Times New Roman" w:cs="Times New Roman"/>
          <w:sz w:val="28"/>
          <w:szCs w:val="28"/>
        </w:rPr>
        <w:t>.</w:t>
      </w:r>
    </w:p>
    <w:p w:rsidR="00496261" w:rsidRPr="006C7128" w:rsidRDefault="00496261" w:rsidP="00496261">
      <w:pPr>
        <w:spacing w:line="360" w:lineRule="auto"/>
        <w:jc w:val="both"/>
        <w:rPr>
          <w:rFonts w:ascii="Times New Roman" w:hAnsi="Times New Roman" w:cs="Times New Roman"/>
          <w:sz w:val="28"/>
          <w:szCs w:val="28"/>
        </w:rPr>
      </w:pPr>
      <w:r w:rsidRPr="006C7128">
        <w:rPr>
          <w:rFonts w:ascii="Times New Roman" w:hAnsi="Times New Roman" w:cs="Times New Roman"/>
          <w:sz w:val="28"/>
          <w:szCs w:val="28"/>
        </w:rPr>
        <w:t>Расширение информации возможно и за счёт следующих факторов:</w:t>
      </w:r>
    </w:p>
    <w:p w:rsidR="00496261" w:rsidRPr="006C7128" w:rsidRDefault="0079762B"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96261" w:rsidRPr="006C7128">
        <w:rPr>
          <w:rFonts w:ascii="Times New Roman" w:hAnsi="Times New Roman" w:cs="Times New Roman"/>
          <w:sz w:val="28"/>
          <w:szCs w:val="28"/>
        </w:rPr>
        <w:t>обучающие системы особенно полезны в тех областях деятельности, в которых имеет место низкая эффективность традиционных способов передачи знаний посредством занятий;</w:t>
      </w:r>
    </w:p>
    <w:p w:rsidR="00496261" w:rsidRPr="006C7128" w:rsidRDefault="0079762B"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96261" w:rsidRPr="006C7128">
        <w:rPr>
          <w:rFonts w:ascii="Times New Roman" w:hAnsi="Times New Roman" w:cs="Times New Roman"/>
          <w:sz w:val="28"/>
          <w:szCs w:val="28"/>
        </w:rPr>
        <w:t>применение обучающих систем позволяет совместить усвоение знаний с приобретением навыков работы за счёт комбинирования различных типов учебной информации и использования интерактивного взаимодействия системы и обучаемого;</w:t>
      </w:r>
    </w:p>
    <w:p w:rsidR="00496261" w:rsidRPr="006C7128" w:rsidRDefault="0079762B"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96261" w:rsidRPr="006C7128">
        <w:rPr>
          <w:rFonts w:ascii="Times New Roman" w:hAnsi="Times New Roman" w:cs="Times New Roman"/>
          <w:sz w:val="28"/>
          <w:szCs w:val="28"/>
        </w:rPr>
        <w:t xml:space="preserve">использование компьютерной графики, анимации, видео, звука, других </w:t>
      </w:r>
      <w:r w:rsidR="005235A5">
        <w:rPr>
          <w:rFonts w:ascii="Times New Roman" w:hAnsi="Times New Roman" w:cs="Times New Roman"/>
          <w:sz w:val="28"/>
          <w:szCs w:val="28"/>
        </w:rPr>
        <w:t>мульти</w:t>
      </w:r>
      <w:r w:rsidR="00496261" w:rsidRPr="006C7128">
        <w:rPr>
          <w:rFonts w:ascii="Times New Roman" w:hAnsi="Times New Roman" w:cs="Times New Roman"/>
          <w:sz w:val="28"/>
          <w:szCs w:val="28"/>
        </w:rPr>
        <w:t xml:space="preserve">медийных компонентов даёт уникальную возможность сделать изучаемый материал максимально наглядным, а потому понятным и запоминаемым. </w:t>
      </w:r>
    </w:p>
    <w:p w:rsidR="00496261" w:rsidRPr="006C7128" w:rsidRDefault="005235A5"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496261" w:rsidRPr="006C7128">
        <w:rPr>
          <w:rFonts w:ascii="Times New Roman" w:hAnsi="Times New Roman" w:cs="Times New Roman"/>
          <w:sz w:val="28"/>
          <w:szCs w:val="28"/>
        </w:rPr>
        <w:t xml:space="preserve"> Оптимизация и автоматизация процесса передачи знаний</w:t>
      </w:r>
      <w:r>
        <w:rPr>
          <w:rFonts w:ascii="Times New Roman" w:hAnsi="Times New Roman" w:cs="Times New Roman"/>
          <w:sz w:val="28"/>
          <w:szCs w:val="28"/>
        </w:rPr>
        <w:t>.</w:t>
      </w:r>
    </w:p>
    <w:p w:rsidR="00496261" w:rsidRDefault="00496261" w:rsidP="00496261">
      <w:pPr>
        <w:spacing w:line="360" w:lineRule="auto"/>
        <w:jc w:val="both"/>
        <w:rPr>
          <w:rFonts w:ascii="Times New Roman" w:hAnsi="Times New Roman" w:cs="Times New Roman"/>
          <w:sz w:val="28"/>
          <w:szCs w:val="28"/>
        </w:rPr>
      </w:pPr>
      <w:r w:rsidRPr="006C7128">
        <w:rPr>
          <w:rFonts w:ascii="Times New Roman" w:hAnsi="Times New Roman" w:cs="Times New Roman"/>
          <w:sz w:val="28"/>
          <w:szCs w:val="28"/>
        </w:rPr>
        <w:lastRenderedPageBreak/>
        <w:t xml:space="preserve">Обучающая система может освободить педагога от некоторых функций передатчика информации, а значит, освободить время для индивидуальной дополнительной работы с </w:t>
      </w:r>
      <w:proofErr w:type="gramStart"/>
      <w:r w:rsidRPr="006C7128">
        <w:rPr>
          <w:rFonts w:ascii="Times New Roman" w:hAnsi="Times New Roman" w:cs="Times New Roman"/>
          <w:sz w:val="28"/>
          <w:szCs w:val="28"/>
        </w:rPr>
        <w:t>обучаемыми</w:t>
      </w:r>
      <w:proofErr w:type="gramEnd"/>
      <w:r w:rsidRPr="006C7128">
        <w:rPr>
          <w:rFonts w:ascii="Times New Roman" w:hAnsi="Times New Roman" w:cs="Times New Roman"/>
          <w:sz w:val="28"/>
          <w:szCs w:val="28"/>
        </w:rPr>
        <w:t xml:space="preserve">. </w:t>
      </w:r>
    </w:p>
    <w:p w:rsidR="00FF03BA" w:rsidRPr="00FF03BA" w:rsidRDefault="00496261" w:rsidP="00FF03B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Pr="003A2032">
        <w:rPr>
          <w:rFonts w:ascii="Times New Roman" w:hAnsi="Times New Roman" w:cs="Times New Roman"/>
          <w:b/>
          <w:sz w:val="28"/>
          <w:szCs w:val="28"/>
        </w:rPr>
        <w:t xml:space="preserve"> </w:t>
      </w:r>
      <w:r w:rsidRPr="003A2032">
        <w:rPr>
          <w:rFonts w:ascii="Times New Roman" w:hAnsi="Times New Roman" w:cs="Times New Roman"/>
          <w:sz w:val="28"/>
          <w:szCs w:val="28"/>
        </w:rPr>
        <w:t>Координация работы</w:t>
      </w:r>
      <w:r w:rsidRPr="009239E2">
        <w:rPr>
          <w:rFonts w:ascii="Times New Roman" w:hAnsi="Times New Roman" w:cs="Times New Roman"/>
          <w:sz w:val="28"/>
          <w:szCs w:val="28"/>
        </w:rPr>
        <w:t xml:space="preserve"> с другими учреждениями. Коллектив </w:t>
      </w:r>
      <w:r w:rsidR="005235A5">
        <w:rPr>
          <w:rFonts w:ascii="Times New Roman" w:hAnsi="Times New Roman" w:cs="Times New Roman"/>
          <w:sz w:val="28"/>
          <w:szCs w:val="28"/>
        </w:rPr>
        <w:t xml:space="preserve">МБДОУ д/с №36 с. Месягутово муниципального района </w:t>
      </w:r>
      <w:proofErr w:type="spellStart"/>
      <w:r w:rsidR="005235A5">
        <w:rPr>
          <w:rFonts w:ascii="Times New Roman" w:hAnsi="Times New Roman" w:cs="Times New Roman"/>
          <w:sz w:val="28"/>
          <w:szCs w:val="28"/>
        </w:rPr>
        <w:t>Дуванский</w:t>
      </w:r>
      <w:proofErr w:type="spellEnd"/>
      <w:r w:rsidR="005235A5">
        <w:rPr>
          <w:rFonts w:ascii="Times New Roman" w:hAnsi="Times New Roman" w:cs="Times New Roman"/>
          <w:sz w:val="28"/>
          <w:szCs w:val="28"/>
        </w:rPr>
        <w:t xml:space="preserve"> район </w:t>
      </w:r>
      <w:r w:rsidRPr="009239E2">
        <w:rPr>
          <w:rFonts w:ascii="Times New Roman" w:hAnsi="Times New Roman" w:cs="Times New Roman"/>
          <w:sz w:val="28"/>
          <w:szCs w:val="28"/>
        </w:rPr>
        <w:t>сотрудничает с</w:t>
      </w:r>
      <w:r w:rsidR="00FF03BA">
        <w:rPr>
          <w:rFonts w:ascii="Times New Roman" w:hAnsi="Times New Roman" w:cs="Times New Roman"/>
          <w:sz w:val="28"/>
          <w:szCs w:val="28"/>
        </w:rPr>
        <w:t xml:space="preserve"> Межрайонным</w:t>
      </w:r>
      <w:r w:rsidR="00FF03BA" w:rsidRPr="00FF03BA">
        <w:rPr>
          <w:rFonts w:ascii="Times New Roman" w:hAnsi="Times New Roman" w:cs="Times New Roman"/>
          <w:sz w:val="28"/>
          <w:szCs w:val="28"/>
        </w:rPr>
        <w:t xml:space="preserve"> центр</w:t>
      </w:r>
      <w:r w:rsidR="00FF03BA">
        <w:rPr>
          <w:rFonts w:ascii="Times New Roman" w:hAnsi="Times New Roman" w:cs="Times New Roman"/>
          <w:sz w:val="28"/>
          <w:szCs w:val="28"/>
        </w:rPr>
        <w:t>ом</w:t>
      </w:r>
      <w:r w:rsidR="00FF03BA" w:rsidRPr="00FF03BA">
        <w:rPr>
          <w:rFonts w:ascii="Times New Roman" w:hAnsi="Times New Roman" w:cs="Times New Roman"/>
          <w:sz w:val="28"/>
          <w:szCs w:val="28"/>
        </w:rPr>
        <w:t xml:space="preserve"> молодежного инновационного творчества "ИМПУЛЬС"</w:t>
      </w:r>
      <w:r w:rsidR="00FF03BA">
        <w:rPr>
          <w:rFonts w:ascii="Times New Roman" w:hAnsi="Times New Roman" w:cs="Times New Roman"/>
          <w:sz w:val="28"/>
          <w:szCs w:val="28"/>
        </w:rPr>
        <w:t>, р</w:t>
      </w:r>
      <w:r w:rsidR="00FF03BA" w:rsidRPr="00FF03BA">
        <w:rPr>
          <w:rFonts w:ascii="Times New Roman" w:hAnsi="Times New Roman" w:cs="Times New Roman"/>
          <w:sz w:val="28"/>
          <w:szCs w:val="28"/>
        </w:rPr>
        <w:t>уководитель</w:t>
      </w:r>
      <w:r w:rsidR="00FF03BA">
        <w:rPr>
          <w:rFonts w:ascii="Times New Roman" w:hAnsi="Times New Roman" w:cs="Times New Roman"/>
          <w:sz w:val="28"/>
          <w:szCs w:val="28"/>
        </w:rPr>
        <w:t xml:space="preserve"> -  </w:t>
      </w:r>
      <w:proofErr w:type="spellStart"/>
      <w:r w:rsidR="00FF03BA" w:rsidRPr="00FF03BA">
        <w:rPr>
          <w:rFonts w:ascii="Times New Roman" w:hAnsi="Times New Roman" w:cs="Times New Roman"/>
          <w:sz w:val="28"/>
          <w:szCs w:val="28"/>
        </w:rPr>
        <w:t>Якупов</w:t>
      </w:r>
      <w:proofErr w:type="spellEnd"/>
      <w:r w:rsidR="00FF03BA" w:rsidRPr="00FF03BA">
        <w:rPr>
          <w:rFonts w:ascii="Times New Roman" w:hAnsi="Times New Roman" w:cs="Times New Roman"/>
          <w:sz w:val="28"/>
          <w:szCs w:val="28"/>
        </w:rPr>
        <w:t xml:space="preserve"> Рустем </w:t>
      </w:r>
      <w:proofErr w:type="spellStart"/>
      <w:r w:rsidR="00FF03BA" w:rsidRPr="00FF03BA">
        <w:rPr>
          <w:rFonts w:ascii="Times New Roman" w:hAnsi="Times New Roman" w:cs="Times New Roman"/>
          <w:sz w:val="28"/>
          <w:szCs w:val="28"/>
        </w:rPr>
        <w:t>Рамилевич</w:t>
      </w:r>
      <w:proofErr w:type="spellEnd"/>
    </w:p>
    <w:p w:rsidR="00496261" w:rsidRPr="00A66A6F" w:rsidRDefault="00496261" w:rsidP="00496261">
      <w:pPr>
        <w:spacing w:line="360" w:lineRule="auto"/>
        <w:jc w:val="both"/>
        <w:rPr>
          <w:rFonts w:ascii="Times New Roman" w:hAnsi="Times New Roman" w:cs="Times New Roman"/>
          <w:b/>
          <w:sz w:val="28"/>
          <w:szCs w:val="28"/>
        </w:rPr>
      </w:pPr>
      <w:r w:rsidRPr="00A66A6F">
        <w:rPr>
          <w:rFonts w:ascii="Times New Roman" w:hAnsi="Times New Roman" w:cs="Times New Roman"/>
          <w:b/>
          <w:sz w:val="28"/>
          <w:szCs w:val="28"/>
        </w:rPr>
        <w:t>Слабые стороны проекта:</w:t>
      </w:r>
    </w:p>
    <w:p w:rsidR="00496261" w:rsidRPr="006C7128" w:rsidRDefault="008A0F70"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1.С</w:t>
      </w:r>
      <w:r w:rsidR="00496261" w:rsidRPr="006C7128">
        <w:rPr>
          <w:rFonts w:ascii="Times New Roman" w:hAnsi="Times New Roman" w:cs="Times New Roman"/>
          <w:sz w:val="28"/>
          <w:szCs w:val="28"/>
        </w:rPr>
        <w:t>ложность внедрения технологий электронного обучения</w:t>
      </w:r>
      <w:r>
        <w:rPr>
          <w:rFonts w:ascii="Times New Roman" w:hAnsi="Times New Roman" w:cs="Times New Roman"/>
          <w:sz w:val="28"/>
          <w:szCs w:val="28"/>
        </w:rPr>
        <w:t>.</w:t>
      </w:r>
    </w:p>
    <w:p w:rsidR="00496261" w:rsidRPr="006C7128" w:rsidRDefault="008A0F70"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2.О</w:t>
      </w:r>
      <w:r w:rsidR="00496261" w:rsidRPr="006C7128">
        <w:rPr>
          <w:rFonts w:ascii="Times New Roman" w:hAnsi="Times New Roman" w:cs="Times New Roman"/>
          <w:sz w:val="28"/>
          <w:szCs w:val="28"/>
        </w:rPr>
        <w:t>рганизационные трудности при планировании, реализации и поддержке технологий электронного обучения</w:t>
      </w:r>
      <w:r>
        <w:rPr>
          <w:rFonts w:ascii="Times New Roman" w:hAnsi="Times New Roman" w:cs="Times New Roman"/>
          <w:sz w:val="28"/>
          <w:szCs w:val="28"/>
        </w:rPr>
        <w:t>.</w:t>
      </w:r>
    </w:p>
    <w:p w:rsidR="00496261" w:rsidRPr="006C7128" w:rsidRDefault="008A0F70" w:rsidP="00496261">
      <w:pPr>
        <w:spacing w:line="360" w:lineRule="auto"/>
        <w:jc w:val="both"/>
        <w:rPr>
          <w:rFonts w:ascii="Times New Roman" w:hAnsi="Times New Roman" w:cs="Times New Roman"/>
          <w:sz w:val="28"/>
          <w:szCs w:val="28"/>
        </w:rPr>
      </w:pPr>
      <w:r>
        <w:rPr>
          <w:rFonts w:ascii="Times New Roman" w:hAnsi="Times New Roman" w:cs="Times New Roman"/>
          <w:sz w:val="28"/>
          <w:szCs w:val="28"/>
        </w:rPr>
        <w:t>3.Т</w:t>
      </w:r>
      <w:r w:rsidR="00496261" w:rsidRPr="006C7128">
        <w:rPr>
          <w:rFonts w:ascii="Times New Roman" w:hAnsi="Times New Roman" w:cs="Times New Roman"/>
          <w:sz w:val="28"/>
          <w:szCs w:val="28"/>
        </w:rPr>
        <w:t xml:space="preserve">ехнические сложности, возникающие при внедрении </w:t>
      </w:r>
      <w:r>
        <w:rPr>
          <w:rFonts w:ascii="Times New Roman" w:hAnsi="Times New Roman" w:cs="Times New Roman"/>
          <w:sz w:val="28"/>
          <w:szCs w:val="28"/>
        </w:rPr>
        <w:t>технологий электронного обучения.</w:t>
      </w:r>
    </w:p>
    <w:p w:rsidR="00496261" w:rsidRDefault="008A0F70" w:rsidP="005152A5">
      <w:pPr>
        <w:spacing w:line="360" w:lineRule="auto"/>
        <w:jc w:val="both"/>
        <w:rPr>
          <w:rFonts w:ascii="Times New Roman" w:hAnsi="Times New Roman" w:cs="Times New Roman"/>
          <w:sz w:val="28"/>
          <w:szCs w:val="28"/>
        </w:rPr>
      </w:pPr>
      <w:r>
        <w:rPr>
          <w:rFonts w:ascii="Times New Roman" w:hAnsi="Times New Roman" w:cs="Times New Roman"/>
          <w:sz w:val="28"/>
          <w:szCs w:val="28"/>
        </w:rPr>
        <w:t>4.Н</w:t>
      </w:r>
      <w:r w:rsidR="00496261" w:rsidRPr="006C7128">
        <w:rPr>
          <w:rFonts w:ascii="Times New Roman" w:hAnsi="Times New Roman" w:cs="Times New Roman"/>
          <w:sz w:val="28"/>
          <w:szCs w:val="28"/>
        </w:rPr>
        <w:t>еобходимость значительных финансовых вложений в аппаратуру</w:t>
      </w:r>
      <w:r>
        <w:rPr>
          <w:rFonts w:ascii="Times New Roman" w:hAnsi="Times New Roman" w:cs="Times New Roman"/>
          <w:sz w:val="28"/>
          <w:szCs w:val="28"/>
        </w:rPr>
        <w:t>.</w:t>
      </w:r>
      <w:r w:rsidR="00496261" w:rsidRPr="006C7128">
        <w:rPr>
          <w:rFonts w:ascii="Times New Roman" w:hAnsi="Times New Roman" w:cs="Times New Roman"/>
          <w:sz w:val="28"/>
          <w:szCs w:val="28"/>
        </w:rPr>
        <w:t xml:space="preserve"> </w:t>
      </w:r>
    </w:p>
    <w:p w:rsidR="005152A5" w:rsidRDefault="005152A5" w:rsidP="005152A5">
      <w:pPr>
        <w:spacing w:line="360" w:lineRule="auto"/>
        <w:jc w:val="both"/>
        <w:rPr>
          <w:rFonts w:ascii="Times New Roman" w:hAnsi="Times New Roman" w:cs="Times New Roman"/>
          <w:sz w:val="28"/>
          <w:szCs w:val="28"/>
        </w:rPr>
      </w:pPr>
      <w:r w:rsidRPr="00F107FD">
        <w:rPr>
          <w:rFonts w:ascii="Times New Roman" w:hAnsi="Times New Roman" w:cs="Times New Roman"/>
          <w:b/>
          <w:sz w:val="28"/>
          <w:szCs w:val="28"/>
        </w:rPr>
        <w:t>Основные потребители результатов реализации проекта:</w:t>
      </w:r>
      <w:r>
        <w:rPr>
          <w:rFonts w:ascii="Times New Roman" w:hAnsi="Times New Roman" w:cs="Times New Roman"/>
          <w:sz w:val="28"/>
          <w:szCs w:val="28"/>
        </w:rPr>
        <w:t xml:space="preserve"> участники образовательных отношений Республики Башкортостан.</w:t>
      </w:r>
    </w:p>
    <w:p w:rsidR="005152A5" w:rsidRPr="00F107FD" w:rsidRDefault="005152A5" w:rsidP="005152A5">
      <w:pPr>
        <w:spacing w:line="360" w:lineRule="auto"/>
        <w:jc w:val="both"/>
        <w:rPr>
          <w:rFonts w:ascii="Times New Roman" w:hAnsi="Times New Roman" w:cs="Times New Roman"/>
          <w:b/>
          <w:sz w:val="28"/>
          <w:szCs w:val="28"/>
        </w:rPr>
      </w:pPr>
      <w:r w:rsidRPr="00F107FD">
        <w:rPr>
          <w:rFonts w:ascii="Times New Roman" w:hAnsi="Times New Roman" w:cs="Times New Roman"/>
          <w:b/>
          <w:sz w:val="28"/>
          <w:szCs w:val="28"/>
        </w:rPr>
        <w:t>Показатели оценки эффективности реализации проекта (индикаторы), которые мог</w:t>
      </w:r>
      <w:r w:rsidR="008A0F70">
        <w:rPr>
          <w:rFonts w:ascii="Times New Roman" w:hAnsi="Times New Roman" w:cs="Times New Roman"/>
          <w:b/>
          <w:sz w:val="28"/>
          <w:szCs w:val="28"/>
        </w:rPr>
        <w:t>ут использоваться дополнительно:</w:t>
      </w:r>
    </w:p>
    <w:p w:rsidR="005152A5" w:rsidRDefault="005152A5" w:rsidP="005152A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1.Повышение рейтинговой оценки </w:t>
      </w:r>
      <w:r w:rsidR="00F107FD">
        <w:rPr>
          <w:rFonts w:ascii="Times New Roman" w:hAnsi="Times New Roman" w:cs="Times New Roman"/>
          <w:sz w:val="28"/>
          <w:szCs w:val="28"/>
        </w:rPr>
        <w:t xml:space="preserve">МБДОУ </w:t>
      </w:r>
      <w:r>
        <w:rPr>
          <w:rFonts w:ascii="Times New Roman" w:hAnsi="Times New Roman" w:cs="Times New Roman"/>
          <w:sz w:val="28"/>
          <w:szCs w:val="28"/>
        </w:rPr>
        <w:t>в муниципалитете.</w:t>
      </w:r>
    </w:p>
    <w:p w:rsidR="005152A5" w:rsidRDefault="005152A5" w:rsidP="005152A5">
      <w:pPr>
        <w:spacing w:line="360" w:lineRule="auto"/>
        <w:jc w:val="both"/>
        <w:rPr>
          <w:rFonts w:ascii="Times New Roman" w:hAnsi="Times New Roman" w:cs="Times New Roman"/>
          <w:sz w:val="28"/>
          <w:szCs w:val="28"/>
        </w:rPr>
      </w:pPr>
      <w:r>
        <w:rPr>
          <w:rFonts w:ascii="Times New Roman" w:hAnsi="Times New Roman" w:cs="Times New Roman"/>
          <w:sz w:val="28"/>
          <w:szCs w:val="28"/>
        </w:rPr>
        <w:t>2.Повышение качества электронного образования.</w:t>
      </w:r>
    </w:p>
    <w:p w:rsidR="005152A5" w:rsidRDefault="005152A5" w:rsidP="005152A5">
      <w:pPr>
        <w:spacing w:line="360" w:lineRule="auto"/>
        <w:jc w:val="both"/>
        <w:rPr>
          <w:rFonts w:ascii="Times New Roman" w:hAnsi="Times New Roman" w:cs="Times New Roman"/>
          <w:sz w:val="28"/>
          <w:szCs w:val="28"/>
        </w:rPr>
      </w:pPr>
      <w:r>
        <w:rPr>
          <w:rFonts w:ascii="Times New Roman" w:hAnsi="Times New Roman" w:cs="Times New Roman"/>
          <w:sz w:val="28"/>
          <w:szCs w:val="28"/>
        </w:rPr>
        <w:t>3.Повышение качества</w:t>
      </w:r>
      <w:r w:rsidR="00F107FD">
        <w:rPr>
          <w:rFonts w:ascii="Times New Roman" w:hAnsi="Times New Roman" w:cs="Times New Roman"/>
          <w:sz w:val="28"/>
          <w:szCs w:val="28"/>
        </w:rPr>
        <w:t xml:space="preserve"> дополнительного образования дошкольников</w:t>
      </w:r>
      <w:r>
        <w:rPr>
          <w:rFonts w:ascii="Times New Roman" w:hAnsi="Times New Roman" w:cs="Times New Roman"/>
          <w:sz w:val="28"/>
          <w:szCs w:val="28"/>
        </w:rPr>
        <w:t>.</w:t>
      </w:r>
    </w:p>
    <w:p w:rsidR="0079762B" w:rsidRDefault="005152A5" w:rsidP="005152A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4.Развитие </w:t>
      </w:r>
      <w:proofErr w:type="gramStart"/>
      <w:r>
        <w:rPr>
          <w:rFonts w:ascii="Times New Roman" w:hAnsi="Times New Roman" w:cs="Times New Roman"/>
          <w:sz w:val="28"/>
          <w:szCs w:val="28"/>
        </w:rPr>
        <w:t>ИКТ-компетентности</w:t>
      </w:r>
      <w:proofErr w:type="gramEnd"/>
      <w:r w:rsidR="00F107FD">
        <w:rPr>
          <w:rFonts w:ascii="Times New Roman" w:hAnsi="Times New Roman" w:cs="Times New Roman"/>
          <w:sz w:val="28"/>
          <w:szCs w:val="28"/>
        </w:rPr>
        <w:t xml:space="preserve"> </w:t>
      </w:r>
      <w:r w:rsidR="008A0F70">
        <w:rPr>
          <w:rFonts w:ascii="Times New Roman" w:hAnsi="Times New Roman" w:cs="Times New Roman"/>
          <w:sz w:val="28"/>
          <w:szCs w:val="28"/>
        </w:rPr>
        <w:t xml:space="preserve">воспитанников и </w:t>
      </w:r>
      <w:r w:rsidR="00F107FD">
        <w:rPr>
          <w:rFonts w:ascii="Times New Roman" w:hAnsi="Times New Roman" w:cs="Times New Roman"/>
          <w:sz w:val="28"/>
          <w:szCs w:val="28"/>
        </w:rPr>
        <w:t>педагогов ДОУ</w:t>
      </w:r>
      <w:r>
        <w:rPr>
          <w:rFonts w:ascii="Times New Roman" w:hAnsi="Times New Roman" w:cs="Times New Roman"/>
          <w:sz w:val="28"/>
          <w:szCs w:val="28"/>
        </w:rPr>
        <w:t>.</w:t>
      </w:r>
    </w:p>
    <w:p w:rsidR="005152A5" w:rsidRDefault="005152A5" w:rsidP="005152A5">
      <w:pPr>
        <w:spacing w:line="360" w:lineRule="auto"/>
        <w:jc w:val="both"/>
        <w:rPr>
          <w:rFonts w:ascii="Times New Roman" w:hAnsi="Times New Roman" w:cs="Times New Roman"/>
          <w:sz w:val="28"/>
          <w:szCs w:val="28"/>
        </w:rPr>
      </w:pPr>
      <w:r>
        <w:rPr>
          <w:rFonts w:ascii="Times New Roman" w:hAnsi="Times New Roman" w:cs="Times New Roman"/>
          <w:sz w:val="28"/>
          <w:szCs w:val="28"/>
        </w:rPr>
        <w:t>Достоверность пр</w:t>
      </w:r>
      <w:r w:rsidR="0079762B">
        <w:rPr>
          <w:rFonts w:ascii="Times New Roman" w:hAnsi="Times New Roman" w:cs="Times New Roman"/>
          <w:sz w:val="28"/>
          <w:szCs w:val="28"/>
        </w:rPr>
        <w:t>едставленных сведений гарантируем</w:t>
      </w:r>
      <w:r>
        <w:rPr>
          <w:rFonts w:ascii="Times New Roman" w:hAnsi="Times New Roman" w:cs="Times New Roman"/>
          <w:sz w:val="28"/>
          <w:szCs w:val="28"/>
        </w:rPr>
        <w:t>.</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1659"/>
        <w:gridCol w:w="219"/>
        <w:gridCol w:w="11"/>
        <w:gridCol w:w="228"/>
        <w:gridCol w:w="28"/>
        <w:gridCol w:w="3242"/>
        <w:gridCol w:w="135"/>
      </w:tblGrid>
      <w:tr w:rsidR="0079762B" w:rsidRPr="0079762B" w:rsidTr="000D04BA">
        <w:tc>
          <w:tcPr>
            <w:tcW w:w="2045" w:type="pct"/>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r w:rsidRPr="0079762B">
              <w:rPr>
                <w:rFonts w:ascii="Times New Roman" w:eastAsia="Times New Roman" w:hAnsi="Times New Roman" w:cs="Calibri"/>
                <w:sz w:val="28"/>
                <w:szCs w:val="28"/>
              </w:rPr>
              <w:lastRenderedPageBreak/>
              <w:t>Руководитель проекта</w:t>
            </w:r>
          </w:p>
        </w:tc>
        <w:tc>
          <w:tcPr>
            <w:tcW w:w="888" w:type="pct"/>
            <w:tcBorders>
              <w:bottom w:val="single" w:sz="4" w:space="0" w:color="auto"/>
            </w:tcBorders>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p>
        </w:tc>
        <w:tc>
          <w:tcPr>
            <w:tcW w:w="123" w:type="pct"/>
            <w:gridSpan w:val="2"/>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p>
        </w:tc>
        <w:tc>
          <w:tcPr>
            <w:tcW w:w="1944" w:type="pct"/>
            <w:gridSpan w:val="4"/>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p>
        </w:tc>
      </w:tr>
      <w:tr w:rsidR="0079762B" w:rsidRPr="0079762B" w:rsidTr="000D04BA">
        <w:trPr>
          <w:gridAfter w:val="1"/>
          <w:wAfter w:w="72" w:type="pct"/>
        </w:trPr>
        <w:tc>
          <w:tcPr>
            <w:tcW w:w="2045" w:type="pct"/>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p>
        </w:tc>
        <w:tc>
          <w:tcPr>
            <w:tcW w:w="1011" w:type="pct"/>
            <w:gridSpan w:val="3"/>
            <w:tcBorders>
              <w:top w:val="single" w:sz="4" w:space="0" w:color="auto"/>
            </w:tcBorders>
          </w:tcPr>
          <w:p w:rsidR="0079762B" w:rsidRPr="0079762B" w:rsidRDefault="0079762B" w:rsidP="0079762B">
            <w:pPr>
              <w:widowControl w:val="0"/>
              <w:overflowPunct w:val="0"/>
              <w:autoSpaceDE w:val="0"/>
              <w:autoSpaceDN w:val="0"/>
              <w:adjustRightInd w:val="0"/>
              <w:jc w:val="center"/>
              <w:textAlignment w:val="baseline"/>
              <w:rPr>
                <w:rFonts w:ascii="Times New Roman" w:eastAsia="Times New Roman" w:hAnsi="Times New Roman" w:cs="Calibri"/>
                <w:sz w:val="28"/>
                <w:szCs w:val="28"/>
              </w:rPr>
            </w:pPr>
            <w:r w:rsidRPr="0079762B">
              <w:rPr>
                <w:rFonts w:ascii="Times New Roman" w:eastAsia="Times New Roman" w:hAnsi="Times New Roman" w:cs="Calibri"/>
                <w:sz w:val="28"/>
                <w:szCs w:val="28"/>
                <w:vertAlign w:val="superscript"/>
              </w:rPr>
              <w:t>(подпись)</w:t>
            </w:r>
          </w:p>
        </w:tc>
        <w:tc>
          <w:tcPr>
            <w:tcW w:w="122" w:type="pct"/>
          </w:tcPr>
          <w:p w:rsidR="0079762B" w:rsidRPr="0079762B" w:rsidRDefault="0079762B" w:rsidP="0079762B">
            <w:pPr>
              <w:widowControl w:val="0"/>
              <w:overflowPunct w:val="0"/>
              <w:autoSpaceDE w:val="0"/>
              <w:autoSpaceDN w:val="0"/>
              <w:adjustRightInd w:val="0"/>
              <w:jc w:val="center"/>
              <w:textAlignment w:val="baseline"/>
              <w:rPr>
                <w:rFonts w:ascii="Times New Roman" w:eastAsia="Times New Roman" w:hAnsi="Times New Roman" w:cs="Calibri"/>
                <w:sz w:val="28"/>
                <w:szCs w:val="28"/>
                <w:vertAlign w:val="superscript"/>
              </w:rPr>
            </w:pPr>
          </w:p>
        </w:tc>
        <w:tc>
          <w:tcPr>
            <w:tcW w:w="1750" w:type="pct"/>
            <w:gridSpan w:val="2"/>
            <w:tcBorders>
              <w:top w:val="single" w:sz="4" w:space="0" w:color="auto"/>
            </w:tcBorders>
          </w:tcPr>
          <w:p w:rsidR="0079762B" w:rsidRPr="0079762B" w:rsidRDefault="0079762B" w:rsidP="0079762B">
            <w:pPr>
              <w:widowControl w:val="0"/>
              <w:overflowPunct w:val="0"/>
              <w:autoSpaceDE w:val="0"/>
              <w:autoSpaceDN w:val="0"/>
              <w:adjustRightInd w:val="0"/>
              <w:jc w:val="center"/>
              <w:textAlignment w:val="baseline"/>
              <w:rPr>
                <w:rFonts w:ascii="Times New Roman" w:eastAsia="Times New Roman" w:hAnsi="Times New Roman" w:cs="Calibri"/>
                <w:sz w:val="28"/>
                <w:szCs w:val="28"/>
              </w:rPr>
            </w:pPr>
            <w:r w:rsidRPr="0079762B">
              <w:rPr>
                <w:rFonts w:ascii="Times New Roman" w:eastAsia="Times New Roman" w:hAnsi="Times New Roman" w:cs="Calibri"/>
                <w:sz w:val="28"/>
                <w:szCs w:val="28"/>
                <w:vertAlign w:val="superscript"/>
              </w:rPr>
              <w:t>(фамилия, имя, отчество, должность)</w:t>
            </w:r>
          </w:p>
        </w:tc>
      </w:tr>
      <w:tr w:rsidR="0079762B" w:rsidRPr="0079762B" w:rsidTr="000D04BA">
        <w:trPr>
          <w:gridAfter w:val="1"/>
          <w:wAfter w:w="72" w:type="pct"/>
        </w:trPr>
        <w:tc>
          <w:tcPr>
            <w:tcW w:w="2045" w:type="pct"/>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r w:rsidRPr="0079762B">
              <w:rPr>
                <w:rFonts w:ascii="Times New Roman" w:eastAsia="Times New Roman" w:hAnsi="Times New Roman" w:cs="Calibri"/>
                <w:sz w:val="28"/>
                <w:szCs w:val="28"/>
              </w:rPr>
              <w:t>Руководитель соискателя</w:t>
            </w:r>
          </w:p>
        </w:tc>
        <w:tc>
          <w:tcPr>
            <w:tcW w:w="1005" w:type="pct"/>
            <w:gridSpan w:val="2"/>
            <w:tcBorders>
              <w:bottom w:val="single" w:sz="4" w:space="0" w:color="auto"/>
            </w:tcBorders>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p>
        </w:tc>
        <w:tc>
          <w:tcPr>
            <w:tcW w:w="143" w:type="pct"/>
            <w:gridSpan w:val="3"/>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p>
        </w:tc>
        <w:tc>
          <w:tcPr>
            <w:tcW w:w="1735" w:type="pct"/>
            <w:tcBorders>
              <w:bottom w:val="single" w:sz="4" w:space="0" w:color="auto"/>
            </w:tcBorders>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p>
        </w:tc>
      </w:tr>
      <w:tr w:rsidR="0079762B" w:rsidRPr="0079762B" w:rsidTr="000D04BA">
        <w:trPr>
          <w:gridAfter w:val="1"/>
          <w:wAfter w:w="72" w:type="pct"/>
        </w:trPr>
        <w:tc>
          <w:tcPr>
            <w:tcW w:w="2045" w:type="pct"/>
          </w:tcPr>
          <w:p w:rsidR="0079762B" w:rsidRPr="0079762B" w:rsidRDefault="0079762B" w:rsidP="0079762B">
            <w:pPr>
              <w:widowControl w:val="0"/>
              <w:overflowPunct w:val="0"/>
              <w:autoSpaceDE w:val="0"/>
              <w:autoSpaceDN w:val="0"/>
              <w:adjustRightInd w:val="0"/>
              <w:textAlignment w:val="baseline"/>
              <w:rPr>
                <w:rFonts w:ascii="Times New Roman" w:eastAsia="Times New Roman" w:hAnsi="Times New Roman" w:cs="Calibri"/>
                <w:sz w:val="28"/>
                <w:szCs w:val="28"/>
              </w:rPr>
            </w:pPr>
          </w:p>
        </w:tc>
        <w:tc>
          <w:tcPr>
            <w:tcW w:w="1005" w:type="pct"/>
            <w:gridSpan w:val="2"/>
            <w:tcBorders>
              <w:top w:val="single" w:sz="4" w:space="0" w:color="auto"/>
            </w:tcBorders>
          </w:tcPr>
          <w:p w:rsidR="0079762B" w:rsidRPr="0079762B" w:rsidRDefault="0079762B" w:rsidP="0079762B">
            <w:pPr>
              <w:widowControl w:val="0"/>
              <w:overflowPunct w:val="0"/>
              <w:autoSpaceDE w:val="0"/>
              <w:autoSpaceDN w:val="0"/>
              <w:adjustRightInd w:val="0"/>
              <w:jc w:val="center"/>
              <w:textAlignment w:val="baseline"/>
              <w:rPr>
                <w:rFonts w:ascii="Times New Roman" w:eastAsia="Times New Roman" w:hAnsi="Times New Roman" w:cs="Calibri"/>
                <w:sz w:val="28"/>
                <w:szCs w:val="28"/>
              </w:rPr>
            </w:pPr>
            <w:r w:rsidRPr="0079762B">
              <w:rPr>
                <w:rFonts w:ascii="Times New Roman" w:eastAsia="Times New Roman" w:hAnsi="Times New Roman" w:cs="Calibri"/>
                <w:sz w:val="28"/>
                <w:szCs w:val="28"/>
                <w:vertAlign w:val="superscript"/>
              </w:rPr>
              <w:t>(подпись)</w:t>
            </w:r>
          </w:p>
        </w:tc>
        <w:tc>
          <w:tcPr>
            <w:tcW w:w="143" w:type="pct"/>
            <w:gridSpan w:val="3"/>
          </w:tcPr>
          <w:p w:rsidR="0079762B" w:rsidRPr="0079762B" w:rsidRDefault="0079762B" w:rsidP="0079762B">
            <w:pPr>
              <w:widowControl w:val="0"/>
              <w:overflowPunct w:val="0"/>
              <w:autoSpaceDE w:val="0"/>
              <w:autoSpaceDN w:val="0"/>
              <w:adjustRightInd w:val="0"/>
              <w:jc w:val="center"/>
              <w:textAlignment w:val="baseline"/>
              <w:rPr>
                <w:rFonts w:ascii="Times New Roman" w:eastAsia="Times New Roman" w:hAnsi="Times New Roman" w:cs="Calibri"/>
                <w:sz w:val="28"/>
                <w:szCs w:val="28"/>
                <w:vertAlign w:val="superscript"/>
              </w:rPr>
            </w:pPr>
          </w:p>
        </w:tc>
        <w:tc>
          <w:tcPr>
            <w:tcW w:w="1735" w:type="pct"/>
            <w:tcBorders>
              <w:top w:val="single" w:sz="4" w:space="0" w:color="auto"/>
            </w:tcBorders>
          </w:tcPr>
          <w:p w:rsidR="0079762B" w:rsidRPr="0079762B" w:rsidRDefault="0079762B" w:rsidP="0079762B">
            <w:pPr>
              <w:widowControl w:val="0"/>
              <w:overflowPunct w:val="0"/>
              <w:autoSpaceDE w:val="0"/>
              <w:autoSpaceDN w:val="0"/>
              <w:adjustRightInd w:val="0"/>
              <w:jc w:val="center"/>
              <w:textAlignment w:val="baseline"/>
              <w:rPr>
                <w:rFonts w:ascii="Times New Roman" w:eastAsia="Times New Roman" w:hAnsi="Times New Roman" w:cs="Calibri"/>
                <w:sz w:val="28"/>
                <w:szCs w:val="28"/>
              </w:rPr>
            </w:pPr>
            <w:r w:rsidRPr="0079762B">
              <w:rPr>
                <w:rFonts w:ascii="Times New Roman" w:eastAsia="Times New Roman" w:hAnsi="Times New Roman" w:cs="Calibri"/>
                <w:sz w:val="28"/>
                <w:szCs w:val="28"/>
                <w:vertAlign w:val="superscript"/>
              </w:rPr>
              <w:t>(фамилия, имя, отчество, должность)</w:t>
            </w:r>
          </w:p>
        </w:tc>
      </w:tr>
    </w:tbl>
    <w:p w:rsidR="0079762B" w:rsidRDefault="0079762B" w:rsidP="005152A5">
      <w:pPr>
        <w:rPr>
          <w:rFonts w:ascii="Times New Roman" w:hAnsi="Times New Roman" w:cs="Times New Roman"/>
          <w:sz w:val="28"/>
          <w:szCs w:val="28"/>
        </w:rPr>
      </w:pPr>
    </w:p>
    <w:p w:rsidR="005152A5" w:rsidRPr="0079762B" w:rsidRDefault="005152A5" w:rsidP="005152A5">
      <w:pPr>
        <w:rPr>
          <w:rFonts w:ascii="Times New Roman" w:hAnsi="Times New Roman" w:cs="Times New Roman"/>
          <w:sz w:val="28"/>
          <w:szCs w:val="28"/>
        </w:rPr>
      </w:pPr>
      <w:r w:rsidRPr="0079762B">
        <w:rPr>
          <w:rFonts w:ascii="Times New Roman" w:hAnsi="Times New Roman" w:cs="Times New Roman"/>
          <w:sz w:val="28"/>
          <w:szCs w:val="28"/>
        </w:rPr>
        <w:t>«___» _____________ 20___ г.</w:t>
      </w:r>
    </w:p>
    <w:p w:rsidR="005152A5" w:rsidRPr="0079762B" w:rsidRDefault="005152A5" w:rsidP="005152A5">
      <w:pPr>
        <w:spacing w:line="360" w:lineRule="auto"/>
        <w:jc w:val="both"/>
        <w:rPr>
          <w:rFonts w:ascii="Times New Roman" w:hAnsi="Times New Roman" w:cs="Times New Roman"/>
          <w:b/>
          <w:sz w:val="28"/>
          <w:szCs w:val="28"/>
        </w:rPr>
      </w:pPr>
    </w:p>
    <w:p w:rsidR="005D7A9D" w:rsidRDefault="005D7A9D" w:rsidP="005D7A9D">
      <w:pPr>
        <w:spacing w:line="360" w:lineRule="auto"/>
        <w:rPr>
          <w:rFonts w:ascii="Times New Roman" w:hAnsi="Times New Roman" w:cs="Times New Roman"/>
          <w:b/>
          <w:sz w:val="28"/>
          <w:szCs w:val="28"/>
        </w:rPr>
      </w:pPr>
    </w:p>
    <w:p w:rsidR="00B731DE" w:rsidRDefault="00B731DE" w:rsidP="006D3CAF">
      <w:pPr>
        <w:spacing w:line="360" w:lineRule="auto"/>
        <w:jc w:val="both"/>
        <w:rPr>
          <w:rFonts w:ascii="Times New Roman" w:hAnsi="Times New Roman" w:cs="Times New Roman"/>
          <w:b/>
          <w:sz w:val="28"/>
          <w:szCs w:val="28"/>
        </w:rPr>
      </w:pPr>
    </w:p>
    <w:p w:rsidR="006C7128" w:rsidRDefault="006C7128"/>
    <w:p w:rsidR="006C7128" w:rsidRDefault="006C7128"/>
    <w:p w:rsidR="006C7128" w:rsidRDefault="006C7128" w:rsidP="00A66A6F">
      <w:pPr>
        <w:spacing w:line="360" w:lineRule="auto"/>
        <w:jc w:val="center"/>
        <w:rPr>
          <w:rFonts w:ascii="Times New Roman" w:hAnsi="Times New Roman" w:cs="Times New Roman"/>
          <w:b/>
          <w:sz w:val="28"/>
          <w:szCs w:val="28"/>
        </w:rPr>
      </w:pPr>
    </w:p>
    <w:p w:rsidR="00A66A6F" w:rsidRPr="00A66A6F" w:rsidRDefault="00A66A6F" w:rsidP="00A66A6F">
      <w:pPr>
        <w:spacing w:line="360" w:lineRule="auto"/>
        <w:jc w:val="center"/>
        <w:rPr>
          <w:rFonts w:ascii="Times New Roman" w:hAnsi="Times New Roman" w:cs="Times New Roman"/>
          <w:b/>
          <w:sz w:val="28"/>
          <w:szCs w:val="28"/>
        </w:rPr>
      </w:pPr>
    </w:p>
    <w:p w:rsidR="005D7A9D" w:rsidRPr="00A66A6F" w:rsidRDefault="005D7A9D" w:rsidP="006C7128">
      <w:pPr>
        <w:spacing w:line="360" w:lineRule="auto"/>
        <w:jc w:val="both"/>
        <w:rPr>
          <w:rFonts w:ascii="Times New Roman" w:hAnsi="Times New Roman" w:cs="Times New Roman"/>
          <w:b/>
          <w:sz w:val="28"/>
          <w:szCs w:val="28"/>
        </w:rPr>
      </w:pPr>
    </w:p>
    <w:sectPr w:rsidR="005D7A9D" w:rsidRPr="00A66A6F" w:rsidSect="00903682">
      <w:headerReference w:type="even" r:id="rId9"/>
      <w:headerReference w:type="default" r:id="rId10"/>
      <w:footerReference w:type="even" r:id="rId11"/>
      <w:footerReference w:type="default" r:id="rId12"/>
      <w:headerReference w:type="first" r:id="rId13"/>
      <w:footerReference w:type="first" r:id="rId14"/>
      <w:pgSz w:w="11906" w:h="16838"/>
      <w:pgMar w:top="1701"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517" w:rsidRDefault="00C14517" w:rsidP="004877FC">
      <w:pPr>
        <w:spacing w:after="0" w:line="240" w:lineRule="auto"/>
      </w:pPr>
      <w:r>
        <w:separator/>
      </w:r>
    </w:p>
  </w:endnote>
  <w:endnote w:type="continuationSeparator" w:id="0">
    <w:p w:rsidR="00C14517" w:rsidRDefault="00C14517" w:rsidP="0048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FC" w:rsidRDefault="004877F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FC" w:rsidRDefault="004877F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FC" w:rsidRDefault="004877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517" w:rsidRDefault="00C14517" w:rsidP="004877FC">
      <w:pPr>
        <w:spacing w:after="0" w:line="240" w:lineRule="auto"/>
      </w:pPr>
      <w:r>
        <w:separator/>
      </w:r>
    </w:p>
  </w:footnote>
  <w:footnote w:type="continuationSeparator" w:id="0">
    <w:p w:rsidR="00C14517" w:rsidRDefault="00C14517" w:rsidP="00487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FC" w:rsidRDefault="004877F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053775"/>
      <w:docPartObj>
        <w:docPartGallery w:val="Page Numbers (Top of Page)"/>
        <w:docPartUnique/>
      </w:docPartObj>
    </w:sdtPr>
    <w:sdtEndPr/>
    <w:sdtContent>
      <w:p w:rsidR="004877FC" w:rsidRDefault="004877FC">
        <w:pPr>
          <w:pStyle w:val="a5"/>
          <w:jc w:val="center"/>
        </w:pPr>
        <w:r>
          <w:fldChar w:fldCharType="begin"/>
        </w:r>
        <w:r>
          <w:instrText>PAGE   \* MERGEFORMAT</w:instrText>
        </w:r>
        <w:r>
          <w:fldChar w:fldCharType="separate"/>
        </w:r>
        <w:r w:rsidR="00A9519B">
          <w:rPr>
            <w:noProof/>
          </w:rPr>
          <w:t>9</w:t>
        </w:r>
        <w:r>
          <w:fldChar w:fldCharType="end"/>
        </w:r>
      </w:p>
    </w:sdtContent>
  </w:sdt>
  <w:p w:rsidR="004877FC" w:rsidRDefault="004877F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FC" w:rsidRDefault="004877F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24BD"/>
    <w:multiLevelType w:val="multilevel"/>
    <w:tmpl w:val="20CE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626636"/>
    <w:multiLevelType w:val="hybridMultilevel"/>
    <w:tmpl w:val="0338E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087C1E"/>
    <w:multiLevelType w:val="hybridMultilevel"/>
    <w:tmpl w:val="87AAF4C2"/>
    <w:lvl w:ilvl="0" w:tplc="235E39B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EA6BBE"/>
    <w:multiLevelType w:val="multilevel"/>
    <w:tmpl w:val="6060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CAF"/>
    <w:rsid w:val="0009769F"/>
    <w:rsid w:val="00181AE7"/>
    <w:rsid w:val="002B5F86"/>
    <w:rsid w:val="002E0D6F"/>
    <w:rsid w:val="00386BC0"/>
    <w:rsid w:val="003A2032"/>
    <w:rsid w:val="004877FC"/>
    <w:rsid w:val="00496261"/>
    <w:rsid w:val="004F112F"/>
    <w:rsid w:val="005152A5"/>
    <w:rsid w:val="005235A5"/>
    <w:rsid w:val="005508FE"/>
    <w:rsid w:val="00574E1C"/>
    <w:rsid w:val="005D7A9D"/>
    <w:rsid w:val="006331EE"/>
    <w:rsid w:val="006C7128"/>
    <w:rsid w:val="006D3CAF"/>
    <w:rsid w:val="00755494"/>
    <w:rsid w:val="0079762B"/>
    <w:rsid w:val="008A0F70"/>
    <w:rsid w:val="008E221D"/>
    <w:rsid w:val="00903682"/>
    <w:rsid w:val="00923DE9"/>
    <w:rsid w:val="0096192A"/>
    <w:rsid w:val="009B6207"/>
    <w:rsid w:val="00A66A6F"/>
    <w:rsid w:val="00A85C37"/>
    <w:rsid w:val="00A904BF"/>
    <w:rsid w:val="00A9519B"/>
    <w:rsid w:val="00B731DE"/>
    <w:rsid w:val="00BC1898"/>
    <w:rsid w:val="00BC591D"/>
    <w:rsid w:val="00C03D0B"/>
    <w:rsid w:val="00C14517"/>
    <w:rsid w:val="00C30956"/>
    <w:rsid w:val="00C94F7F"/>
    <w:rsid w:val="00CA5288"/>
    <w:rsid w:val="00D3205E"/>
    <w:rsid w:val="00EA10FF"/>
    <w:rsid w:val="00EE1131"/>
    <w:rsid w:val="00F107FD"/>
    <w:rsid w:val="00F36AC3"/>
    <w:rsid w:val="00FD1EBC"/>
    <w:rsid w:val="00FF0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55494"/>
    <w:pPr>
      <w:ind w:left="720"/>
      <w:contextualSpacing/>
    </w:pPr>
  </w:style>
  <w:style w:type="table" w:customStyle="1" w:styleId="1">
    <w:name w:val="Сетка таблицы1"/>
    <w:basedOn w:val="a1"/>
    <w:next w:val="a3"/>
    <w:uiPriority w:val="59"/>
    <w:rsid w:val="0079762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877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77FC"/>
  </w:style>
  <w:style w:type="paragraph" w:styleId="a7">
    <w:name w:val="footer"/>
    <w:basedOn w:val="a"/>
    <w:link w:val="a8"/>
    <w:uiPriority w:val="99"/>
    <w:unhideWhenUsed/>
    <w:rsid w:val="004877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77FC"/>
  </w:style>
  <w:style w:type="paragraph" w:styleId="a9">
    <w:name w:val="Balloon Text"/>
    <w:basedOn w:val="a"/>
    <w:link w:val="aa"/>
    <w:uiPriority w:val="99"/>
    <w:semiHidden/>
    <w:unhideWhenUsed/>
    <w:rsid w:val="00A904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0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55494"/>
    <w:pPr>
      <w:ind w:left="720"/>
      <w:contextualSpacing/>
    </w:pPr>
  </w:style>
  <w:style w:type="table" w:customStyle="1" w:styleId="1">
    <w:name w:val="Сетка таблицы1"/>
    <w:basedOn w:val="a1"/>
    <w:next w:val="a3"/>
    <w:uiPriority w:val="59"/>
    <w:rsid w:val="0079762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877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77FC"/>
  </w:style>
  <w:style w:type="paragraph" w:styleId="a7">
    <w:name w:val="footer"/>
    <w:basedOn w:val="a"/>
    <w:link w:val="a8"/>
    <w:uiPriority w:val="99"/>
    <w:unhideWhenUsed/>
    <w:rsid w:val="004877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77FC"/>
  </w:style>
  <w:style w:type="paragraph" w:styleId="a9">
    <w:name w:val="Balloon Text"/>
    <w:basedOn w:val="a"/>
    <w:link w:val="aa"/>
    <w:uiPriority w:val="99"/>
    <w:semiHidden/>
    <w:unhideWhenUsed/>
    <w:rsid w:val="00A904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0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06243">
      <w:bodyDiv w:val="1"/>
      <w:marLeft w:val="0"/>
      <w:marRight w:val="0"/>
      <w:marTop w:val="0"/>
      <w:marBottom w:val="0"/>
      <w:divBdr>
        <w:top w:val="none" w:sz="0" w:space="0" w:color="auto"/>
        <w:left w:val="none" w:sz="0" w:space="0" w:color="auto"/>
        <w:bottom w:val="none" w:sz="0" w:space="0" w:color="auto"/>
        <w:right w:val="none" w:sz="0" w:space="0" w:color="auto"/>
      </w:divBdr>
    </w:div>
    <w:div w:id="1199971397">
      <w:bodyDiv w:val="1"/>
      <w:marLeft w:val="0"/>
      <w:marRight w:val="0"/>
      <w:marTop w:val="0"/>
      <w:marBottom w:val="0"/>
      <w:divBdr>
        <w:top w:val="none" w:sz="0" w:space="0" w:color="auto"/>
        <w:left w:val="none" w:sz="0" w:space="0" w:color="auto"/>
        <w:bottom w:val="none" w:sz="0" w:space="0" w:color="auto"/>
        <w:right w:val="none" w:sz="0" w:space="0" w:color="auto"/>
      </w:divBdr>
    </w:div>
    <w:div w:id="1949434311">
      <w:bodyDiv w:val="1"/>
      <w:marLeft w:val="0"/>
      <w:marRight w:val="0"/>
      <w:marTop w:val="0"/>
      <w:marBottom w:val="0"/>
      <w:divBdr>
        <w:top w:val="none" w:sz="0" w:space="0" w:color="auto"/>
        <w:left w:val="none" w:sz="0" w:space="0" w:color="auto"/>
        <w:bottom w:val="none" w:sz="0" w:space="0" w:color="auto"/>
        <w:right w:val="none" w:sz="0" w:space="0" w:color="auto"/>
      </w:divBdr>
    </w:div>
    <w:div w:id="20533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18BB8-7E7D-4801-9651-7EE6EB6B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2585</Words>
  <Characters>14739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34</cp:revision>
  <cp:lastPrinted>2017-09-13T14:01:00Z</cp:lastPrinted>
  <dcterms:created xsi:type="dcterms:W3CDTF">2017-09-09T13:37:00Z</dcterms:created>
  <dcterms:modified xsi:type="dcterms:W3CDTF">2020-09-18T12:36:00Z</dcterms:modified>
</cp:coreProperties>
</file>