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ЗАПИСКА…………………………………3-5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2.УЧЕБНО – ТЕМАТИЧЕСКИЙ ПЛАН…………………………   6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3.СОДЕРЖАНИЕ ПРОГРАММЫ…………………………………7-21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4.МЕТОДИЧЕСКОЕ ОБЕСПЕЧЕНИЕ ПРОГРАММЫ…………22-41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5.СПИСОК ЛИТЕРАТУРЫ………………………………………… 42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3373A" w:rsidRDefault="0073373A" w:rsidP="0073373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3373A" w:rsidRDefault="0073373A" w:rsidP="0073373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3373A" w:rsidRDefault="0073373A" w:rsidP="0073373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3373A" w:rsidRDefault="0073373A" w:rsidP="0073373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3373A" w:rsidRDefault="0073373A" w:rsidP="0073373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3373A" w:rsidRDefault="0073373A" w:rsidP="0073373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3373A" w:rsidRDefault="0073373A" w:rsidP="0073373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73373A" w:rsidRP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73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проблема социальной адаптации ребенка не нова, однако до сих пор остается одной из самых актуальных. Отрыв от дома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встреча с новым и взрослыми могут стать для ребёнка серьёзной психической травмой. Малыш может воспринять это как отчуждение, лишение родительской любви, внимания и защиты. Очень важно, чтобы этот переход был плавным, мягким,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бесстрессовым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максимально адаптировать дошкольное образовательное учреждение к потребностям и интересам конкретного ребенка? Как организовать педагогический процесс в детском саду в ходе адаптации ребенка к новым условиям? Как сделать период адаптации наиболее безболезненным? Для решения этих проблем нами была создана программа адаптации детей раннего возраста к 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>
        <w:rPr>
          <w:rFonts w:ascii="Times New Roman" w:hAnsi="Times New Roman" w:cs="Times New Roman"/>
          <w:sz w:val="28"/>
          <w:szCs w:val="28"/>
        </w:rPr>
        <w:t>программы заключается в создании группы, способствующей адаптации детей к условиям дошкольного учреждения; в создании комфортных условий для развития детей раннего возраста.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решить проблемы адаптационного периода детей раннего возраста.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1.Преодоление стрессовых состояний у детей раннего возраста в период адаптации к детскому саду.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активной позиции родителей по отношению к процессу адаптации детей.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Создать непрерывную систему в образовательной и оздоровительной работе ДОУ с семьей.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4.Оказывать квалифицированную консультативную и практическую помощь родителям по уходу за ребенком, по вопросам его воспитания, развития и адаптации к ДОУ.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Параллельно с решением основных задач решаются </w:t>
      </w:r>
      <w:r>
        <w:rPr>
          <w:rFonts w:ascii="Times New Roman" w:hAnsi="Times New Roman" w:cs="Times New Roman"/>
          <w:b/>
          <w:sz w:val="28"/>
          <w:szCs w:val="28"/>
        </w:rPr>
        <w:t>задачи комплексного развития детей: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обучать детей игровым действиям с предметами.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развитие внимания, восприятия, речи, воображения; развитие чувства ритма, общей и мелкой моторики, координации движений; снятие эмоционального и мышечного напряжения, тревоги, агрессии.</w:t>
      </w:r>
      <w:proofErr w:type="gramEnd"/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навыков взаимодействия детей друг с другом.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коррекционная работа с детьми раннего возраста с помощью игровой терапии.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Методика:</w:t>
      </w:r>
      <w:r>
        <w:rPr>
          <w:rFonts w:ascii="Times New Roman" w:hAnsi="Times New Roman" w:cs="Times New Roman"/>
          <w:sz w:val="28"/>
          <w:szCs w:val="28"/>
        </w:rPr>
        <w:t xml:space="preserve"> программно - методическое обеспечение организуется по комплексной «Программе воспитания и обучения в детском саду» (авторский коллектив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В.В. Гербовой, Т.С. Комаровой). Занятия с детьми проводятся по следующей сетке игр-занятий: 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Расширение ориентировки в окружающем / развитие речи. 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2.Развитие движений .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3.Игры-занятия с дидактическим материалом / художественная литература.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4.Музыкальное.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образовательного процесса в адаптационной группе педагоги обеспечивают развивающее окружение, в соответствии с «Концепцией построения развивающей среды для организации жизни детей и взрослых в системе дошкольного образования»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детьми: 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1.Игры - занятия.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2.Диагностическоеобследование.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1.Консультации для родителей.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2.Беседы.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3.Папки-передвижки.</w:t>
      </w:r>
    </w:p>
    <w:p w:rsidR="0073373A" w:rsidRDefault="0073373A" w:rsidP="007337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4.Анкеты для родителей.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работы: 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этап «Подготовительный». Разработка программы, сетки совместных мероприятий с детьми, содержания работы. Подбор необходимого оборудования и создания условий в ДОУ. 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этап «Основной». Запуск и апробация различных форм работы с детьми и родителями адаптационной группы. 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этап «Обобщающий». Подведение практических итогов реализации программы, педагогическая диагностика адаптации детей к ДОУ.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Безболезненная адаптация детей к условиям ДОУ.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Осознанное отношение родителей к личностному развитию детей раннего возраста.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физического, психического, речевого уровня развития детей.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Формирование тесного сотрудничества между родителями и дошкольным учреждением.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качества образовательных услуг, осуществляемых ДОУ.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Контингент</w:t>
      </w:r>
      <w:r>
        <w:rPr>
          <w:rFonts w:ascii="Times New Roman" w:hAnsi="Times New Roman" w:cs="Times New Roman"/>
          <w:sz w:val="28"/>
          <w:szCs w:val="28"/>
        </w:rPr>
        <w:t>: дети от 1,5 до 3 лет.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sz w:val="28"/>
          <w:szCs w:val="28"/>
        </w:rPr>
        <w:t xml:space="preserve"> программа адаптационной группы рассчитана на 8 месяцев (октябрь-май).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работы:</w:t>
      </w:r>
      <w:r>
        <w:rPr>
          <w:rFonts w:ascii="Times New Roman" w:hAnsi="Times New Roman" w:cs="Times New Roman"/>
          <w:sz w:val="28"/>
          <w:szCs w:val="28"/>
        </w:rPr>
        <w:t xml:space="preserve"> по 1 часу 2 раза в неделю. Предусмотрен последующий переход на полное пребывание ребенка в ДОУ.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Объём часов</w:t>
      </w:r>
      <w:r>
        <w:rPr>
          <w:rFonts w:ascii="Times New Roman" w:hAnsi="Times New Roman" w:cs="Times New Roman"/>
          <w:sz w:val="28"/>
          <w:szCs w:val="28"/>
        </w:rPr>
        <w:t>: 60 часов.</w:t>
      </w:r>
    </w:p>
    <w:p w:rsidR="0073373A" w:rsidRDefault="0073373A" w:rsidP="0073373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УЧЕБНО – ТЕМАТИЧЕСКИЙ ПЛАН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636"/>
        <w:gridCol w:w="4249"/>
        <w:gridCol w:w="988"/>
        <w:gridCol w:w="1214"/>
        <w:gridCol w:w="1352"/>
      </w:tblGrid>
      <w:tr w:rsidR="0073373A" w:rsidTr="0073373A">
        <w:trPr>
          <w:trHeight w:val="74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№</w:t>
            </w:r>
          </w:p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SimSun" w:hAnsi="Times New Roman"/>
                <w:sz w:val="18"/>
                <w:szCs w:val="18"/>
              </w:rPr>
              <w:t>/п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тем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группой и друг другом.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Воспитание культурно – гигиенических навыков.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игрушкой.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73373A" w:rsidTr="0073373A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кошечкой.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373A" w:rsidTr="0073373A">
        <w:trPr>
          <w:trHeight w:val="3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зайчиком.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петушком.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куклой.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3373A" w:rsidTr="0073373A">
        <w:trPr>
          <w:trHeight w:val="6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Игры с дидактическим материалом: пирамидка, кубики, вкладыши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«Мы исследователи».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Музыкальное воспитание.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3373A" w:rsidTr="0073373A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потешек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Музыкально-дидактические  игры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Игры-развлечения.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Музыкальная игр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занятие.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со сказками.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373A" w:rsidTr="0073373A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с родителями.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Консультации о привитии культурно – гигиенических навыков.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Консультации о речевом развитии детей раннего возраста.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Консультация о значении физической культуры.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Консультация о психологической безопасности ребенка.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Консультация о значении рисования для детей раннего возраста.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Консультация по развитию у детей познавательных способностей.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Консультация о значении музыкального воспитания ребенка.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Консультация по руководству игровой деятельностью детей.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73A" w:rsidRDefault="007337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Консультация по песочной терапии.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73373A" w:rsidTr="0073373A"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Итого: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73A" w:rsidRDefault="007337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</w:tbl>
    <w:p w:rsidR="0073373A" w:rsidRDefault="0073373A" w:rsidP="007337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373A" w:rsidRDefault="0073373A" w:rsidP="007337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1 (2 часа)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группой и друг другом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может знать и уметь: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-эмоционально реагировать на игрушку;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-проявлять интерес к ярким предметам, игрушкам.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1.Игровое упражнение: «Поздоровайся с Петрушкой».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установить контакт с родителями и детьми, привнести часть семейного тепла в стены детского сада.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2.Игровые упражнения: «Стенка, стенка», «Мельница», «Коза рогатая».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снятие эмоционального напряжения, создание психологически непринужденной атмосферы.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умение детей здороваться, установление положительного контакта с родителями; включение детей в совместную игровую деятельность с родителями.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2 (2 часа)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культурно – гигиенических навыков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может знать и уметь: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-раздеваться с небольшой помощью взрослого (снимает ботинки, шапку);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-надевать некоторые предметы одежды (ботинки, шапку);</w:t>
      </w:r>
    </w:p>
    <w:p w:rsidR="0073373A" w:rsidRDefault="003431B4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73A">
        <w:rPr>
          <w:rFonts w:ascii="Times New Roman" w:hAnsi="Times New Roman" w:cs="Times New Roman"/>
          <w:sz w:val="28"/>
          <w:szCs w:val="28"/>
        </w:rPr>
        <w:t>самостоятельно есть жидкую пищу;</w:t>
      </w:r>
    </w:p>
    <w:p w:rsidR="0073373A" w:rsidRDefault="003431B4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73A">
        <w:rPr>
          <w:rFonts w:ascii="Times New Roman" w:hAnsi="Times New Roman" w:cs="Times New Roman"/>
          <w:sz w:val="28"/>
          <w:szCs w:val="28"/>
        </w:rPr>
        <w:t>с помощью взрослого приводить в порядок одежду, прическу. Аккуратно, в правильной последовательности складывать одежду, ставить на место обувь.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1.Занятие: «Водичка, водичка, умой моё личико».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вовлечь родителей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процесс, обучать их приемам взаимодействия с малышом; прививать детям культурно – гигиенические навыки.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 «Чьи башмачки».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малышей находить свою обувь. Самостоятельно одевать её.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умение самостоятельно находят свою обувь, пытаться её одеть; мыть с помощью взрослого руки и лицо.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3 (17 часов)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игрушкой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кошечкой (4 часа)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может знать и уметь: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-понимать несложный рассказ по сюжетной картинке, отвечать на вопрос «где?»(1,6 – 1,9);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игре обозначать свои действия словами и двухсловными предложениями(1,6-1,9);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-ориентироваться в 3-х контрастных величинах предметов 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типа кубов) с разницей в 2см (1,6-1,9);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-ориентироваться в величинах «большой», «маленький»; цвет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красный, синий (1,6-1,9);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короткий рассказ взрослого (без показа) о событиях, уже имевших место в его опыте(1,9-2 года);</w:t>
      </w:r>
    </w:p>
    <w:p w:rsidR="0073373A" w:rsidRDefault="003431B4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73A">
        <w:rPr>
          <w:rFonts w:ascii="Times New Roman" w:hAnsi="Times New Roman" w:cs="Times New Roman"/>
          <w:sz w:val="28"/>
          <w:szCs w:val="28"/>
        </w:rPr>
        <w:t>при общении с взрослым пользоваться 3-х словными предложениями, употребляя прилагательные и местоимения (1,9-2 года);</w:t>
      </w:r>
    </w:p>
    <w:p w:rsidR="0073373A" w:rsidRDefault="003431B4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73A">
        <w:rPr>
          <w:rFonts w:ascii="Times New Roman" w:hAnsi="Times New Roman" w:cs="Times New Roman"/>
          <w:sz w:val="28"/>
          <w:szCs w:val="28"/>
        </w:rPr>
        <w:t xml:space="preserve">подбирать по образцу и слову взрослого 3-4 контрастных цвета </w:t>
      </w:r>
      <w:proofErr w:type="gramStart"/>
      <w:r w:rsidR="007337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3373A">
        <w:rPr>
          <w:rFonts w:ascii="Times New Roman" w:hAnsi="Times New Roman" w:cs="Times New Roman"/>
          <w:sz w:val="28"/>
          <w:szCs w:val="28"/>
        </w:rPr>
        <w:t>красный, синий, желтый, зеленый) (1,9-2 года);</w:t>
      </w:r>
    </w:p>
    <w:p w:rsidR="0073373A" w:rsidRDefault="003431B4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73A">
        <w:rPr>
          <w:rFonts w:ascii="Times New Roman" w:hAnsi="Times New Roman" w:cs="Times New Roman"/>
          <w:sz w:val="28"/>
          <w:szCs w:val="28"/>
        </w:rPr>
        <w:t xml:space="preserve">воспроизводить ряд последовательных действий 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начало сюжетной игры);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-воспроизводить несложные сюжетные постройки 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(«ворота», «скамейка», «дом»);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-употреблять сложные придаточные предложения (3 года);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-употреблять вопросы: «Почему?» (3 года);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использовать геометрические фигуры, картинки с геометрическими фигурами (3 года).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1.Занятие «Кошечка к нам пришла».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установить с детьми эмоционально–положительный контакт и вызывать интерес к совместной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деятельности.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Познакомить с игрушкой, изображающей кошку (рассмотреть, рассказать и показать, как она мяукает, поддерживая желание помяукать вместе с кошкой.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Способствовать накоплению зрительного и осязательного опыта. Познакомить со строением игрушки, обратить внимание на ее цвет.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 – развлечение «Играем с кошечкой в прятки».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вызвать у детей положительное эмоциональное состояние, удовольствие от игры и совместной деятельности с другими детьми.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3.Игра «Угостим кошечку молочными продуктами».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вызвать интерес к игре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помогать осваивать действия с игрушками. Начинать формировать у детей умение принимать воображаемую ситуацию и овладевать первыми игровыми действиями, отражающими фрагмент хорошо известной им жизненной ситуации – кормление с использованием знакомых молочных продуктов.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«Укладываем кошечку спать».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способствовать развитию речи детей: понимать речь и учиться звукоподражанию при укачивании игрушки.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проявление интереса к игрушке, её обследованию. Повышение речевого уровня развития детей.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Знакомство с зайчиком (3 часа)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1.Занятие «Давайте познакомимся с зайчиком».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установить с детьми эмоционально-положительный контакт и вызвать интерес к совместной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деятельности. Познакомить детей с игрушкой, изображающей зайчика (рассмотреть его, рассказать, где он живет и т.п.).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Занятие по сенсорному развитию «Такие разные зайчики».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различать предметы по величине и правильно ориентироваться в словах «большой», «маленький». Способствовать накоплению у детей зрительного опыта.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«Зайчики-братики встречаются».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продолжать вызывать у детей интерес к совместной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игровой деятельности и формировать умение принимать воображаемую ситуацию. Продолжать обучать детей разнообразным действиям с игрушками. Разыграть сюжет, изображающий встречу братьев-зайцев.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ориентирование в понятиях «большой», «маленький»; выполнение разнообразные действий с игрушками.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петушком (3 часа)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1.Занятие «Давайте познакомимся с петушком».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установить с детьми эмоционально-положительный контакт и вызвать интерес к совместной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деятельности. Познакомить детей с игрушкой, изображающей петушка (рассмотреть его, рассказать, где он живет и т.п.).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Занятие по сенсорному развитию «Рассмотрим петушка».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способствовать накоплению у детей зрительного и осязательного опыта. Обратить внимание на гребешок, крылья, хвост петушка. Познакомить детей с красным цветом. Упражнять детей в подражании крику петушка: «Ку-ка-ре-ку!».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Игра-развлечение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 игрушек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«Уж ты Петя-петушок».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создавать положительную эмоциональную атмосферу общения с детьми. Побуждать детей произносить отдельные звуки,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например, «Марине, Олегу (и т.п.) спать не даешь».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повторение отдельных 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включение в совместную игровую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куклой (3 часа)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1.Дидактическая игра «Катя в гости пришла».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с игрушкой, рассмотреть её; учить игровым действиям с куклой. Учить выделять части тела и называть их.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2.Дидактическая игра «Напоим куклу Катю чаем».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Цель: расширить знания детей о предметах ближнего окружения, в частности о предметах домашнего обихода (мебель: стол, стул, диван; посуда: чашка, тарелка).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Пополнить активную речь словами, относящимися к предметам быта.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слушать речь воспитателя. 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Занятие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гости к кукле Кате».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закреплять умение внимательно слушать воспитателя, отвечать на вопросы; длина: короткий, длинный ; величина: большой, маленький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;ц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вет: желтый, красный ;развивать наглядно-образное мышление; воспитывать культуру поведения (учить детей здороваться и прощаться). 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различение желтого и красного цветов, выполнение игровых действий с куклой, выделение частей тела куклы.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с дидактическим материалом:</w:t>
      </w:r>
    </w:p>
    <w:p w:rsidR="0073373A" w:rsidRDefault="0073373A" w:rsidP="007337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пирамидка, кубики, вкладыши.. (4 часа)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Дидактическая игра «Сложи большой шар в большую коробку, маленький – в маленькую».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о форме и размере предметов.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Конструирование из кубиков «Башенка» (по 3–4 кубика одного цвета на каждого ребенка);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«Башенка из кирпичиков».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сенсомоторные способности, мышление.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3.Дидактические игры: «Собери пирамидку», «Рамки – вкладыши».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исследовательские способности, мелкую моторику пальцев.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4.Дидактическая игра «Соберем пирамидку» из 3–4-х колечек одного цвета,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большого к маленькому.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мелкую моторику пальцев рук, мышление.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самостоятельное различение колец пирамидки по размеру и её сбор, различение предметов по размеру (большой, маленький); самостоятельные игры со строительным материалом.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№4 (4 часа)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исследователи»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может знать и уметь:</w:t>
      </w:r>
    </w:p>
    <w:p w:rsidR="0073373A" w:rsidRDefault="003431B4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73A">
        <w:rPr>
          <w:rFonts w:ascii="Times New Roman" w:hAnsi="Times New Roman" w:cs="Times New Roman"/>
          <w:sz w:val="28"/>
          <w:szCs w:val="28"/>
        </w:rPr>
        <w:t>в игре обозначать свои действия словами и двухсловными предложениям</w:t>
      </w:r>
      <w:proofErr w:type="gramStart"/>
      <w:r w:rsidR="0073373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73373A">
        <w:rPr>
          <w:rFonts w:ascii="Times New Roman" w:hAnsi="Times New Roman" w:cs="Times New Roman"/>
          <w:sz w:val="28"/>
          <w:szCs w:val="28"/>
        </w:rPr>
        <w:t xml:space="preserve"> от 1,6-1,9 лет);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-понимать короткий рассказ взрослого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без показа) о событиях, уже имевших место в его опыте;</w:t>
      </w:r>
    </w:p>
    <w:p w:rsidR="0073373A" w:rsidRDefault="003431B4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73A">
        <w:rPr>
          <w:rFonts w:ascii="Times New Roman" w:hAnsi="Times New Roman" w:cs="Times New Roman"/>
          <w:sz w:val="28"/>
          <w:szCs w:val="28"/>
        </w:rPr>
        <w:t xml:space="preserve">при общении </w:t>
      </w:r>
      <w:proofErr w:type="gramStart"/>
      <w:r w:rsidR="007337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3373A">
        <w:rPr>
          <w:rFonts w:ascii="Times New Roman" w:hAnsi="Times New Roman" w:cs="Times New Roman"/>
          <w:sz w:val="28"/>
          <w:szCs w:val="28"/>
        </w:rPr>
        <w:t xml:space="preserve"> взрослым пользоваться 3-х словными предложениями, употребляя прилагательные и местоимения;</w:t>
      </w:r>
    </w:p>
    <w:p w:rsidR="0073373A" w:rsidRDefault="003431B4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73373A">
        <w:rPr>
          <w:rFonts w:ascii="Times New Roman" w:hAnsi="Times New Roman" w:cs="Times New Roman"/>
          <w:sz w:val="28"/>
          <w:szCs w:val="28"/>
        </w:rPr>
        <w:t xml:space="preserve">воспроизводить ряд последовательных действий 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начало сюжетной игры);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-отображать сюжет,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>, определяет её словом, на вопрос называть свою роль(3 года).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1.Игра «Печем печенье» (сухой и влажный песок).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сравнить сухой и влажный песок, учить лепить из песка.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2.Экспериментирование с водой «Плавает-тонет».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«Достань камешек».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показать на примере, что бывают тонущие и плавающие предметы; учить доставать камешек из воды.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Игра-занятие «Волшебные кисточки».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прививать детям навыки рисования.</w:t>
      </w:r>
    </w:p>
    <w:p w:rsidR="0073373A" w:rsidRDefault="0073373A" w:rsidP="0073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Игра-занятие «Разноцветные краски».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нетрадиционной технике рисования (пальчиковая живопись, рисование ладошкой и т.д.).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самостоятельное включение в игровую деятельность с песком; пересыпание песка из ёмкости в другую (также воду); умение держать кисточку.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№5 (10 часов)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воспитание</w:t>
      </w:r>
    </w:p>
    <w:p w:rsidR="0073373A" w:rsidRDefault="0073373A" w:rsidP="007337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может знать и уметь:</w:t>
      </w:r>
    </w:p>
    <w:p w:rsidR="0096409A" w:rsidRDefault="0096409A"/>
    <w:sectPr w:rsidR="00964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D2" w:rsidRDefault="00FE1FD2" w:rsidP="0073373A">
      <w:pPr>
        <w:spacing w:after="0" w:line="240" w:lineRule="auto"/>
      </w:pPr>
      <w:r>
        <w:separator/>
      </w:r>
    </w:p>
  </w:endnote>
  <w:endnote w:type="continuationSeparator" w:id="0">
    <w:p w:rsidR="00FE1FD2" w:rsidRDefault="00FE1FD2" w:rsidP="0073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3A" w:rsidRDefault="007337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82107"/>
      <w:docPartObj>
        <w:docPartGallery w:val="Page Numbers (Bottom of Page)"/>
        <w:docPartUnique/>
      </w:docPartObj>
    </w:sdtPr>
    <w:sdtEndPr/>
    <w:sdtContent>
      <w:p w:rsidR="0073373A" w:rsidRDefault="0073373A" w:rsidP="007337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1B4">
          <w:rPr>
            <w:noProof/>
          </w:rPr>
          <w:t>13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3A" w:rsidRDefault="007337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D2" w:rsidRDefault="00FE1FD2" w:rsidP="0073373A">
      <w:pPr>
        <w:spacing w:after="0" w:line="240" w:lineRule="auto"/>
      </w:pPr>
      <w:r>
        <w:separator/>
      </w:r>
    </w:p>
  </w:footnote>
  <w:footnote w:type="continuationSeparator" w:id="0">
    <w:p w:rsidR="00FE1FD2" w:rsidRDefault="00FE1FD2" w:rsidP="0073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3A" w:rsidRDefault="007337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3A" w:rsidRDefault="007337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3A" w:rsidRDefault="007337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3A"/>
    <w:rsid w:val="000F0518"/>
    <w:rsid w:val="003431B4"/>
    <w:rsid w:val="0073373A"/>
    <w:rsid w:val="0096409A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73A"/>
  </w:style>
  <w:style w:type="paragraph" w:styleId="a5">
    <w:name w:val="footer"/>
    <w:basedOn w:val="a"/>
    <w:link w:val="a6"/>
    <w:uiPriority w:val="99"/>
    <w:unhideWhenUsed/>
    <w:rsid w:val="00733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73A"/>
  </w:style>
  <w:style w:type="paragraph" w:styleId="a5">
    <w:name w:val="footer"/>
    <w:basedOn w:val="a"/>
    <w:link w:val="a6"/>
    <w:uiPriority w:val="99"/>
    <w:unhideWhenUsed/>
    <w:rsid w:val="00733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2014-11-09T10:14:00Z</cp:lastPrinted>
  <dcterms:created xsi:type="dcterms:W3CDTF">2014-11-09T10:10:00Z</dcterms:created>
  <dcterms:modified xsi:type="dcterms:W3CDTF">2014-11-09T10:20:00Z</dcterms:modified>
</cp:coreProperties>
</file>